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B66" w:rsidRDefault="00770B66" w:rsidP="00770B66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6B0F3B" w:rsidRPr="003625E2" w:rsidRDefault="006B0F3B" w:rsidP="00770B66">
      <w:pPr>
        <w:autoSpaceDE w:val="0"/>
        <w:autoSpaceDN w:val="0"/>
        <w:adjustRightInd w:val="0"/>
        <w:ind w:left="7080"/>
        <w:jc w:val="both"/>
      </w:pPr>
    </w:p>
    <w:p w:rsidR="006B0F3B" w:rsidRPr="006008FA" w:rsidRDefault="006B0F3B" w:rsidP="006B0F3B">
      <w:pPr>
        <w:autoSpaceDE w:val="0"/>
        <w:autoSpaceDN w:val="0"/>
        <w:adjustRightInd w:val="0"/>
        <w:jc w:val="both"/>
        <w:rPr>
          <w:b/>
          <w:bCs/>
        </w:rPr>
      </w:pPr>
      <w:r w:rsidRPr="006008FA">
        <w:rPr>
          <w:b/>
          <w:bCs/>
        </w:rPr>
        <w:t>UMOWA na roboty budowlane</w:t>
      </w:r>
      <w:r w:rsidR="00091F01" w:rsidRPr="006008FA">
        <w:rPr>
          <w:b/>
          <w:bCs/>
        </w:rPr>
        <w:t xml:space="preserve"> Nr………………………………</w:t>
      </w:r>
    </w:p>
    <w:p w:rsidR="006B0F3B" w:rsidRPr="006008FA" w:rsidRDefault="000271F1" w:rsidP="006B0F3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Nasz znak:WKI.WT.7021.1.123</w:t>
      </w:r>
      <w:r w:rsidR="00B2294E">
        <w:rPr>
          <w:b/>
          <w:bCs/>
        </w:rPr>
        <w:t>.2016</w:t>
      </w:r>
      <w:r w:rsidR="00D939C3" w:rsidRPr="006008FA">
        <w:rPr>
          <w:b/>
          <w:bCs/>
        </w:rPr>
        <w:t>.EP</w:t>
      </w:r>
    </w:p>
    <w:p w:rsidR="006B0F3B" w:rsidRPr="006008FA" w:rsidRDefault="006B0F3B" w:rsidP="006B0F3B">
      <w:pPr>
        <w:autoSpaceDE w:val="0"/>
        <w:autoSpaceDN w:val="0"/>
        <w:adjustRightInd w:val="0"/>
        <w:jc w:val="both"/>
      </w:pPr>
      <w:r w:rsidRPr="006008FA">
        <w:t xml:space="preserve">zawarta w Dobrej w dniu …… </w:t>
      </w:r>
      <w:r w:rsidR="00F70F68" w:rsidRPr="006008FA">
        <w:t>…….</w:t>
      </w:r>
      <w:r w:rsidRPr="006008FA">
        <w:t xml:space="preserve">r. pomiędzy </w:t>
      </w:r>
      <w:r w:rsidRPr="006008FA">
        <w:rPr>
          <w:b/>
          <w:bCs/>
        </w:rPr>
        <w:t xml:space="preserve">Gminą Dobra </w:t>
      </w:r>
      <w:r w:rsidRPr="006008FA">
        <w:t>z siedzibą w Dobrej, ul. Szczecińska</w:t>
      </w:r>
      <w:r w:rsidR="008C0426" w:rsidRPr="006008FA">
        <w:t xml:space="preserve">   </w:t>
      </w:r>
      <w:r w:rsidRPr="006008FA">
        <w:t xml:space="preserve">16 a, </w:t>
      </w:r>
      <w:r w:rsidR="006008FA" w:rsidRPr="006008FA">
        <w:t xml:space="preserve">             </w:t>
      </w:r>
      <w:r w:rsidRPr="006008FA">
        <w:t>72-003 Dobra</w:t>
      </w:r>
    </w:p>
    <w:p w:rsidR="006B0F3B" w:rsidRPr="006008FA" w:rsidRDefault="006B0F3B" w:rsidP="006B0F3B">
      <w:pPr>
        <w:autoSpaceDE w:val="0"/>
        <w:autoSpaceDN w:val="0"/>
        <w:adjustRightInd w:val="0"/>
        <w:jc w:val="both"/>
        <w:rPr>
          <w:bCs/>
        </w:rPr>
      </w:pPr>
      <w:r w:rsidRPr="006008FA">
        <w:t xml:space="preserve"> zwaną Zamawiającym, reprezentowaną przez </w:t>
      </w:r>
      <w:r w:rsidRPr="006008FA">
        <w:rPr>
          <w:bCs/>
        </w:rPr>
        <w:t>Wójta Gminy – Teresę Dera,</w:t>
      </w:r>
    </w:p>
    <w:p w:rsidR="006B0F3B" w:rsidRPr="006008FA" w:rsidRDefault="006B0F3B" w:rsidP="006B0F3B">
      <w:pPr>
        <w:autoSpaceDE w:val="0"/>
        <w:autoSpaceDN w:val="0"/>
        <w:adjustRightInd w:val="0"/>
        <w:jc w:val="both"/>
      </w:pPr>
      <w:r w:rsidRPr="006008FA">
        <w:t>przy kontrasygnacie Skarbnika Gminy – Jolanty Jankowskiej ,</w:t>
      </w:r>
    </w:p>
    <w:p w:rsidR="006B0F3B" w:rsidRPr="006008FA" w:rsidRDefault="006B0F3B" w:rsidP="006B0F3B">
      <w:pPr>
        <w:autoSpaceDE w:val="0"/>
        <w:autoSpaceDN w:val="0"/>
        <w:adjustRightInd w:val="0"/>
        <w:jc w:val="both"/>
      </w:pPr>
      <w:r w:rsidRPr="006008FA">
        <w:t>a</w:t>
      </w:r>
    </w:p>
    <w:p w:rsidR="00D939C3" w:rsidRPr="006008FA" w:rsidRDefault="00B2294E" w:rsidP="00D939C3">
      <w:pPr>
        <w:jc w:val="both"/>
      </w:pPr>
      <w:r>
        <w:t>………………………</w:t>
      </w:r>
      <w:r w:rsidR="00D939C3" w:rsidRPr="006008FA">
        <w:t>zwanego Wykonawcą.</w:t>
      </w:r>
    </w:p>
    <w:p w:rsidR="006B0F3B" w:rsidRPr="006008FA" w:rsidRDefault="006B0F3B" w:rsidP="006B0F3B">
      <w:pPr>
        <w:autoSpaceDE w:val="0"/>
        <w:autoSpaceDN w:val="0"/>
        <w:adjustRightInd w:val="0"/>
        <w:jc w:val="both"/>
      </w:pPr>
      <w:r w:rsidRPr="006008FA">
        <w:t>Do niniejszej umowy nie stosuje się przepisów ustawy z dnia 29 stycznia 2004r. Prawo zamówień publicznych, na podstawie art. 4 pkt. 8 ustawy z dnia 29 stycznia 2004 r. Prawo zamówień publicznych (</w:t>
      </w:r>
      <w:proofErr w:type="spellStart"/>
      <w:r w:rsidRPr="006008FA">
        <w:t>t.j</w:t>
      </w:r>
      <w:proofErr w:type="spellEnd"/>
      <w:r w:rsidRPr="006008FA">
        <w:t xml:space="preserve">. Dz. U. z 2013 poz. 907 ze zm.) </w:t>
      </w:r>
    </w:p>
    <w:p w:rsidR="006B0F3B" w:rsidRPr="006008FA" w:rsidRDefault="006B0F3B" w:rsidP="006B0F3B">
      <w:pPr>
        <w:autoSpaceDE w:val="0"/>
        <w:autoSpaceDN w:val="0"/>
        <w:adjustRightInd w:val="0"/>
        <w:jc w:val="both"/>
      </w:pP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1.</w:t>
      </w:r>
    </w:p>
    <w:p w:rsidR="006B0F3B" w:rsidRPr="003625E2" w:rsidRDefault="006B0F3B" w:rsidP="00091F01">
      <w:pPr>
        <w:pStyle w:val="NormalnyWeb"/>
        <w:jc w:val="both"/>
        <w:rPr>
          <w:sz w:val="20"/>
          <w:szCs w:val="20"/>
        </w:rPr>
      </w:pPr>
      <w:r w:rsidRPr="003625E2">
        <w:rPr>
          <w:sz w:val="20"/>
          <w:szCs w:val="20"/>
        </w:rPr>
        <w:t>1.Zamawiający powierza a Wykonawca przyjmuje do wykonania roboty budowlane polegające na</w:t>
      </w:r>
      <w:r w:rsidR="006008FA">
        <w:rPr>
          <w:sz w:val="20"/>
          <w:szCs w:val="20"/>
        </w:rPr>
        <w:t>:</w:t>
      </w:r>
      <w:r w:rsidRPr="003625E2">
        <w:rPr>
          <w:sz w:val="20"/>
          <w:szCs w:val="20"/>
        </w:rPr>
        <w:t xml:space="preserve">  </w:t>
      </w:r>
      <w:r w:rsidR="00091F01" w:rsidRPr="003625E2">
        <w:rPr>
          <w:sz w:val="20"/>
          <w:szCs w:val="20"/>
        </w:rPr>
        <w:t>„</w:t>
      </w:r>
      <w:r w:rsidR="000271F1">
        <w:rPr>
          <w:b/>
          <w:sz w:val="20"/>
          <w:szCs w:val="20"/>
        </w:rPr>
        <w:t>Budowa sieci wodociągowej na dz. nr 379 i 460 (ul. Piaskowa) w Wołczkowie</w:t>
      </w:r>
      <w:r w:rsidR="00B2294E">
        <w:rPr>
          <w:b/>
          <w:sz w:val="20"/>
          <w:szCs w:val="20"/>
        </w:rPr>
        <w:t>”</w:t>
      </w:r>
      <w:r w:rsidR="00D939C3">
        <w:rPr>
          <w:sz w:val="20"/>
          <w:szCs w:val="20"/>
        </w:rPr>
        <w:t xml:space="preserve"> zwane</w:t>
      </w:r>
      <w:r w:rsidRPr="003625E2">
        <w:rPr>
          <w:sz w:val="20"/>
          <w:szCs w:val="20"/>
        </w:rPr>
        <w:t xml:space="preserve"> dalej Zadaniem bądź Przedmiotem umowy.</w:t>
      </w:r>
      <w:r w:rsidR="00497E27" w:rsidRPr="003625E2">
        <w:rPr>
          <w:sz w:val="20"/>
          <w:szCs w:val="20"/>
        </w:rPr>
        <w:t xml:space="preserve"> </w:t>
      </w:r>
      <w:r w:rsidRPr="003625E2">
        <w:rPr>
          <w:sz w:val="20"/>
          <w:szCs w:val="20"/>
        </w:rPr>
        <w:t>Szczegółowy opis przedmiotu umowy zawiera projekt budowlany i Specyfikacja Techniczna Wykonania i Odbioru Robót</w:t>
      </w:r>
      <w:r w:rsidR="00C34DAB" w:rsidRPr="003625E2">
        <w:rPr>
          <w:sz w:val="20"/>
          <w:szCs w:val="20"/>
        </w:rPr>
        <w:t xml:space="preserve">. Stanowiące załącznik nr 1 i 2 do niniejszej umowy. </w:t>
      </w:r>
      <w:r w:rsidRPr="003625E2">
        <w:rPr>
          <w:sz w:val="20"/>
          <w:szCs w:val="20"/>
        </w:rPr>
        <w:t xml:space="preserve">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2.Zadanie zostanie wykonane zgodnie z obowiązującymi przepisami prawa, normami, sztuką budowlaną i wiedzą techniczną, przy dołożeniu najwyższej staranności wynikającej z faktu zawodowego wykonywania przez Wykonawcę świadczeń tożsamych z Przedmiotem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3.Przedmiot Umowy zostanie zrealizowany przez Wykonawcę przy użyciu urządzeń stanowiących jego własność, bądź będących w jego posiadaniu na podstawie innego stosunku prawnego, i z jego materiałów.</w:t>
      </w:r>
    </w:p>
    <w:p w:rsidR="00C34DA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4.Wykonawca zapewnia, że dostarczane materiały są wolne od wad fizycznych oraz wad prawnych w szczególności nie stanowią własności osób trzecich. Wykonawca oświadcza ponadto, że wszelkie użyte przez niego materiały posiadają stosowne atesty i dopuszczenia wymagane przez odrębne przepisy prawa.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2.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Zamawiającego na terenie budowy w zakresie zagadnień technicznych, przepisów ustawy z dnia 07.07.1994 r. Prawo budowlane reprezentować będzie  uprawniony przedstawiciel Urz</w:t>
      </w:r>
      <w:r w:rsidR="00F70F68" w:rsidRPr="003625E2">
        <w:t>ędu Gminy w Do</w:t>
      </w:r>
      <w:r w:rsidR="00B2294E">
        <w:t>brej…………………….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Wykonawcę na budowie reprezentować będzie Kierownik Budowy – …................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3. Przedmiot umowy zostanie wykonany przez Wykonawcę osobiście/przy pomocy podwykonawcy.*,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Wykonawca zobowiązany jest do przedkładania Zamawiającemu kopii umowy o podwykonawstwo bez względu na jej wartość.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 Jeżeli Zamawiający, w terminie 14 dni od przedstawienia mu przez Wykonawcę umowy z podwykonawcą lub jej projektu, wraz z częścią dokumentacji dotyczącą wykonania robót określonych w umowie lub projekcie, nie zgłosi sprzeciwu lub zastrzeżeń, uważa się, że wyraził zgodę na zawarcie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 W przypadkach o których mowa w ust. 3 i 4, Wykonawca oraz Zamawiający ponoszą solidarną odpowiedzialność za zapłatę wynagrodzenia za roboty budowlane wykonane przez podwykonawcę.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6. Zamawiający zastrzega sobie  tygodniowy termin na zajęcie stanowiska we wszystkich innych kwestiach niż podwykonawstwo zgłoszonych przez Wykonawcę, w których niezbędne jest zajęcie stanowiska przez Zamawiającego. Powyższe nie zwalnia Wykonawcy od wykonania Przedmiotu Umowy w terminach określonych w §5.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</w:p>
    <w:p w:rsidR="006B0F3B" w:rsidRPr="003625E2" w:rsidRDefault="006B0F3B" w:rsidP="006B0F3B">
      <w:pPr>
        <w:autoSpaceDE w:val="0"/>
        <w:autoSpaceDN w:val="0"/>
        <w:adjustRightInd w:val="0"/>
        <w:jc w:val="both"/>
      </w:pP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3.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Wykonawca zobowiązuje się niezależnie od zobowiązania o którym mowa w § 1, w ramach wynagrodzenia określonego w § 7 ust.1 do: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 zorganizowania, zagospodarowania i zlikwidowania zaplecza budowy;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 zorganizowania ruchu zastępczego na czas prowadzenia robót;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c) dokonania niezbędnych zajęć dróg  i chodników po uzyskaniu stosownych zezwoleń;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d) zabezpieczenia </w:t>
      </w:r>
      <w:r w:rsidR="000271F1">
        <w:t xml:space="preserve"> ( w przypadku takiej konieczności) </w:t>
      </w:r>
      <w:r w:rsidRPr="003625E2">
        <w:t>nadzoru archeologicznego nad realizacją robót;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e) zlikwidowania ewentualnych niewypałów i niewybuchów;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f) wykonania obsługi geodezyjnej ( wytyczenie i inwentaryzacja powykonawcza);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g) wykonania wszelkich robót przygotowawczych, demontażowych, wyburzeniowych,</w:t>
      </w:r>
      <w:r w:rsidR="006008FA">
        <w:t xml:space="preserve"> </w:t>
      </w:r>
      <w:r w:rsidRPr="003625E2">
        <w:t>odtworzeniowych, porządkowych, pompowania wód oraz innych robót związanych z</w:t>
      </w:r>
      <w:r w:rsidR="006008FA">
        <w:t xml:space="preserve"> </w:t>
      </w:r>
      <w:r w:rsidRPr="003625E2">
        <w:t>utrudnieniami wynikającymi z realizacji obiektu;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lastRenderedPageBreak/>
        <w:t>h</w:t>
      </w:r>
      <w:r w:rsidR="000271F1">
        <w:t xml:space="preserve">) wykonania zagęszczenia gruntu zgodnie z decyzją WKI.GK.7012.90.2017.PT z dnia 29-06-2017r. </w:t>
      </w:r>
    </w:p>
    <w:p w:rsidR="006B0F3B" w:rsidRPr="003625E2" w:rsidRDefault="006B0F3B" w:rsidP="00D939C3">
      <w:pPr>
        <w:autoSpaceDE w:val="0"/>
        <w:autoSpaceDN w:val="0"/>
        <w:adjustRightInd w:val="0"/>
        <w:jc w:val="both"/>
      </w:pPr>
      <w:r w:rsidRPr="003625E2">
        <w:t>i) wywozu nadmiaru gruntu, gruzu i powst</w:t>
      </w:r>
      <w:r w:rsidR="00D939C3">
        <w:t xml:space="preserve">ałych nieczystości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j) uporządkowania terenu budowy po zakończonych robotach;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k) używania do wykonania robót materiałów odpowiadających wymaganiom określonym w </w:t>
      </w:r>
      <w:proofErr w:type="spellStart"/>
      <w:r w:rsidRPr="003625E2">
        <w:t>w</w:t>
      </w:r>
      <w:proofErr w:type="spellEnd"/>
      <w:r w:rsidRPr="003625E2">
        <w:t xml:space="preserve"> art.10 ustawy z 7 lipca 1994r Prawo Budowlane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Wykonawca zobowiązany jest na każde żądanie Zamawiającego (lub ustanowionego</w:t>
      </w:r>
      <w:r w:rsidR="006008FA">
        <w:t xml:space="preserve"> </w:t>
      </w:r>
      <w:r w:rsidRPr="003625E2">
        <w:t>przez Zamawiającego inspektora nadzoru) do przedstawienia certyfikatu zgodności z</w:t>
      </w:r>
      <w:r w:rsidR="006008FA">
        <w:t xml:space="preserve"> </w:t>
      </w:r>
      <w:r w:rsidRPr="003625E2">
        <w:t>Polską Normą lub aprobatą techniczną każdego używanego materiału;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l) ubezpieczenia od odpowiedzialności cywilnej.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m) przedstawienia zamawiającemu w terminie 14 dni od podpisania umowy dokumentów potwierdzających wywiązanie się z powyższego obowiązku.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Wykonawca ponadto ma obowiązek: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a)informowania Zamawiającego o konieczności wykonania robót awaryjnych o których mowa w ust. 3, koniecznych i zamiennych oraz o wszystkich przeszkodach w procesie realizacji inwestycji, w terminie nie późniejszym niż 3 dni od dnia ich powstania, pod rygorem niemożności powoływania się na te okoliczności w późniejszym terminie;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b)informowania Zamawiającego (inspektora nadzoru) co najmniej na 5 dni przed terminem o terminie wykonania robót ulegających zakryciu oraz terminie odbioru tych robót. W razie nie wypełnienia tego zobowiązania, na żądanie Zamawiającego, Wykonawca będzie musiał odkryć roboty lub umożliwić ich zbadanie i przywrócić je do stanu poprzedniego – na własny koszt i ryzyko. Do odbiorów prac ulegających zakryciu, stosuje się odpowiednio postanowienia § 6 niniejszej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3.W przypadku wystąpienia bezpośredniego niebezpieczeństwa utraty życia lub zdrowia bądź poważnej szkody w mieniu Zamawiającego, Wykonawca w ramach wynagrodzenia o którym mowa w § 7, zobowiązany będzie wykonać prace, zmierzające do odwrócenia zaistniałego niebezpieczeństwa.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4.Wykonawca zobowiązuje się także, w ramach wynagrodzenia o którym mowa w § 7 wykonać roboty konieczne, tj. roboty , które nie zostały ujęte w opisie sposobu obliczenia ceny oferty, a znajdują się w opisie przedmiotu zamówienia.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5.W przypadku ujawnienia się w trakcie realizacji Przedmiotu Umowy konieczności wykonania robót dodatkowych, których nie można było przewidzieć przed zawarciem niniejszej umowy, Zamawiający będzie uprawniony powierzyć realizację tych prac Wykonawcy, na zasadach określonych w niniejszej umowie, o ile nie będzie stało to w sprzeczności z przepisami prawa.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4.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Zamawiający zobowiązuje się do: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a)Przekazania Wykonawcy placu budowy w terminie 14 dni od podpisania umowy (przekazanie nastąpi protokołem).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b)Odebrania przedmiotu umowy zgodnie z postanowieniami § 6 niniejszej umowy i zapłaty wynagrodzenia, a także do wykonania czynności określonych w niniejszej umowie na zasadach w niej ustalonych.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5.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Wykonawca zobowiązuje się wykonać</w:t>
      </w:r>
      <w:r w:rsidR="00F70F68" w:rsidRPr="003625E2">
        <w:t xml:space="preserve"> Przedmiot Umowy w term</w:t>
      </w:r>
      <w:r w:rsidR="00B2294E">
        <w:t>inie …</w:t>
      </w:r>
      <w:r w:rsidR="00F70F68" w:rsidRPr="003625E2">
        <w:t xml:space="preserve"> </w:t>
      </w:r>
      <w:r w:rsidRPr="003625E2">
        <w:t>tygodni od zawarcia umowy</w:t>
      </w:r>
      <w:r w:rsidR="00091F01" w:rsidRPr="003625E2">
        <w:t xml:space="preserve"> tj. do dnia…..</w:t>
      </w:r>
      <w:r w:rsidRPr="003625E2">
        <w:t>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Za dzień wykonania Przedmiotu umowy uznaje się datę zgłoszenia przez Wykonawcę gotowości do odbioru pod warunkiem dokonania odbioru bezusterkowego, co każdorazowo zostanie zamieszczone w protokole o którym mowa w § 6 ust. 4. W przypadku o którym mowa w § 6 ust. 5 pkt a) dniem wykonania przedmiotu umowy będzie dzień sporządzenia protokołu stwierdzającego usunięcie wad i usterek wykrytych w poprzednim protokole.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6.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Przedmiotem odbioru końcowego jest wykonanie zadania o którym mowa w § 1 niniejszej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Zamawiający wyznaczy termin i rozpocznie odbiór końcowy zadania w ciągu 21 dni od daty zawiadomienia go przez Wykonawcę o gotowości do odbioru oraz po przedłożeniu niezbędnych dokumentów przewidzianych Prawem Budowlanym.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 Gotowość odbioru potwierdza inspektor nadzoru. Zamawiający zakończy czynności odbioru końcowego nie później niż 14 dni roboczych, licząc od daty jego rozpoczęcia.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 Z czynności odbioru strony spiszą protokół zawierający wszelkie ustalenia dokonane podczas odbioru, a w szczególności dotyczące stwierdzonych podczas odbioru wad i usterek w Przedmiocie umowy, a także terminy wyznaczone na ich usunięcie.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 W przypadku gdy podczas odbioru końcowego ujawnią się wady bądź usterki w przedmiocie umowy, Zamawiający może: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 odmówić odbioru przedmiotu umowy wyznaczając odpowiedni termin do usunięcia wad, albo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 odebrać przedmiot umowy wyznaczając termin na usunięcie wad, zachowując uprawnienie do naliczania kar umownych albo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lastRenderedPageBreak/>
        <w:t>c) odstąpić od umowy, w terminie 60 dni od dnia sporządzenia protokołu, jeśli wady okażą się istotne i nie dadzą się usunąć.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6. Jeżeli w wyniku odbioru okaże się, że Wykonawca wykonał roboty wadliwie lub z usterkami a Zamawiający nie odstąpił od umowy, Zamawiający zamieści stosowną wzmiankę na ten temat w protokole.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7. Przez usterkę – w rozumieniu niniejszej umowy rozumie się nie tylko usterkę w robotach budowlanych ale także wszelkie odstępstwa od sztuki budowlanej, Polskich Norm i pozostałych wymogów, niezależnie od innych uchybień stanowiących niewykonanie bądź nienależyte wykonanie obowiązków określonych niniejszą umową.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7.</w:t>
      </w:r>
    </w:p>
    <w:p w:rsidR="000A7130" w:rsidRDefault="006B0F3B" w:rsidP="006B0F3B">
      <w:pPr>
        <w:autoSpaceDE w:val="0"/>
        <w:autoSpaceDN w:val="0"/>
        <w:adjustRightInd w:val="0"/>
        <w:jc w:val="both"/>
      </w:pPr>
      <w:r w:rsidRPr="003625E2">
        <w:t>1.Za wykonanie przedmiotu niniejszej umowy Zamawiający zapłaci Wykonawcy wynagro</w:t>
      </w:r>
      <w:r w:rsidR="00F70F68" w:rsidRPr="003625E2">
        <w:t>dze</w:t>
      </w:r>
      <w:r w:rsidR="00BA575F" w:rsidRPr="003625E2">
        <w:t xml:space="preserve">nie ryczałtowe w kwocie </w:t>
      </w:r>
      <w:r w:rsidR="00B2294E">
        <w:t>…………..</w:t>
      </w:r>
      <w:r w:rsidR="000A7130">
        <w:t xml:space="preserve"> </w:t>
      </w:r>
      <w:r w:rsidR="00F70F68" w:rsidRPr="003625E2">
        <w:t>zł netto (słown</w:t>
      </w:r>
      <w:r w:rsidR="00B2294E">
        <w:t>ie: ………………….</w:t>
      </w:r>
      <w:r w:rsidR="000A7130">
        <w:t xml:space="preserve">).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Wynagrodzenie o którym mowa w ust.1 zostanie powiększone o podatek od towarów i usług (VAT) wg stawki obowiązującej. Całkowite wynagrodzenie ryczałtowe brutto wynosi</w:t>
      </w:r>
      <w:r w:rsidR="00B2294E">
        <w:t xml:space="preserve"> ……………</w:t>
      </w:r>
      <w:r w:rsidR="00705206">
        <w:t xml:space="preserve"> </w:t>
      </w:r>
      <w:r w:rsidRPr="003625E2">
        <w:rPr>
          <w:b/>
          <w:bCs/>
        </w:rPr>
        <w:t>zł</w:t>
      </w:r>
      <w:r w:rsidR="00F70F68" w:rsidRPr="003625E2">
        <w:t>(słow</w:t>
      </w:r>
      <w:r w:rsidR="00705206">
        <w:t xml:space="preserve">nie: </w:t>
      </w:r>
      <w:r w:rsidR="00B2294E">
        <w:t>……………….</w:t>
      </w:r>
      <w:r w:rsidR="00D939C3">
        <w:t xml:space="preserve"> brutto </w:t>
      </w:r>
      <w:r w:rsidRPr="003625E2">
        <w:t xml:space="preserve"> z zastrzeżeniem postanowień ust. 4 i/lub 5.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3.Z zastrzeżeniem postanowień § 3 ust. 5 Wykonawca oświadcza, że zapoznał się miejscem lokalizacji zadania oraz oświadcza, że zapoznał się ze wszystkimi dokumentami i innymi okolicznościami mającymi, czy mogącymi mieć wpływ na realizację Przedmiotu Umowy oraz że przedstawione w ust. 1 wynagrodzenie za wykonanie Przedmiotu Umowy uwzględnia wszystkie okoliczności mające wpływ na jego wysokość oraz że nie będzie domagać się podwyższenia wynagrodzenia, chociażby w dacie zawarcia umowy nie można było przewidzieć rozmiaru lub</w:t>
      </w:r>
      <w:r w:rsidR="000A7130">
        <w:t xml:space="preserve"> </w:t>
      </w:r>
      <w:r w:rsidRPr="003625E2">
        <w:t>kosztów prac.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4.W przypadku konieczności wykonania przez Wykonawcę robót zamiennych, strony zawrą odrębną umowę w której określą zasady wykonania tych robót i termin ich wykonania. W przypadku o którym mowa w zdaniu poprzedzającym, strony dokonają wzajemnego rozliczenia prac niewykonanych i zamiennych w oparciu o ceny jednostkowe zawarte w ofercie a w zakresie nieobjętym ofertą, wynikające z SEKOCENBUDU, z ostatniego kwartału poprzedzającego dzień</w:t>
      </w:r>
      <w:r w:rsidR="00705206">
        <w:t xml:space="preserve"> </w:t>
      </w:r>
      <w:r w:rsidRPr="003625E2">
        <w:t>sporządzenia kosztorysu na roboty zamienne. W przypadku nie osiągnięcia porozumienia,</w:t>
      </w:r>
      <w:r w:rsidR="00705206">
        <w:t xml:space="preserve"> </w:t>
      </w:r>
      <w:r w:rsidRPr="003625E2">
        <w:t>Zamawiający określi wysokość rozliczenia za prace zamienne i termin wykonania Przedmiotu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5.W przypadku o którym mowa w § 3 ust. 5 tj. rozszerzenia zakresu rzeczowego Przedmiotu Umowy i wprowadzenia doń prac dodatkowych, strony zawrą odrębną umowę w której określą termin wykonania tych robót oraz o ile wynagrodzenie Wykonawcy zostanie powiększone w związku z powierzeniem mu tych prac, co zostanie obliczone w oparciu o dane zawarte w ofercie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Wykonawcy przedstawione w ofercie złożonej w postępowaniu o którym mowa w § 1; a w przypadku braku takich pozycji, w oparciu o dane wynikające z SEKOCENBUDU, z ostatniego kwartału poprzedzającego dzień sporządzenia kosztorysu na roboty dodatkowe.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8.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Ustala się następujące zasady rozliczenia za wykonanie przedmiotu umowy: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Płatność nastąpi na podstawie faktury.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Podstawą do wystawienia faktury będzie wykonanie 100% zakresu rzeczowego oraz bezusterkowy protokół odbioru robót, o którym mowa w §6 podpisany przez strony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 Fakturę o której mowa w ust.2 Wykonawca wystawi w ciągu 7 dni od daty odbioru robót.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 Wynagrodzenie zostanie zapłacone przez Zamawiającego w terminie 30 dni od daty dostarczenia do jego siedziby prawidłowo wystawionej faktury VAT na konto Wykonawcy wskazane w fakturze.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 W przypadku gdy Przedmiot Umowy jest realizowany za pomocą podwykonawców, zgodnie z brzmieniem § 2 ust. 3 i 4, Zamawiający wstrzyma wypłatę wynagrodzenia do czasu przedłożenia przez Wykonawcę dowodu uiszczenia należnego tym podwykonawcom wynagrodzenia.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6. Wykonawca jest płatnikiem podatku od towarów i usług (VAT)</w:t>
      </w:r>
      <w:r w:rsidR="00B71D98">
        <w:t xml:space="preserve"> nr NIP………………………..</w:t>
      </w:r>
    </w:p>
    <w:p w:rsidR="006B0F3B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7. </w:t>
      </w:r>
      <w:r w:rsidR="00316631">
        <w:t>Na fakturze VAT należy umieścić poniższe dane identyfikacyjne:</w:t>
      </w:r>
    </w:p>
    <w:p w:rsidR="00316631" w:rsidRDefault="00316631" w:rsidP="006B0F3B">
      <w:pPr>
        <w:autoSpaceDE w:val="0"/>
        <w:autoSpaceDN w:val="0"/>
        <w:adjustRightInd w:val="0"/>
        <w:jc w:val="both"/>
      </w:pPr>
      <w:r>
        <w:t>-Nabywca: Gmina Dobra ul. Szczecińska 16a 72-003 Dobra, NIP 851-294-80-83</w:t>
      </w:r>
    </w:p>
    <w:p w:rsidR="00316631" w:rsidRPr="003625E2" w:rsidRDefault="00316631" w:rsidP="006B0F3B">
      <w:pPr>
        <w:autoSpaceDE w:val="0"/>
        <w:autoSpaceDN w:val="0"/>
        <w:adjustRightInd w:val="0"/>
        <w:jc w:val="both"/>
      </w:pPr>
      <w:r>
        <w:t>-Odbiorca/Płatnik: Urząd Gminy Dobra ul. Szczecińska 16a 72-003 Dobra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9.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1. Wykonawca udziela Zamawiającemu gwarancji </w:t>
      </w:r>
      <w:r w:rsidR="00407DDB" w:rsidRPr="003625E2">
        <w:t xml:space="preserve">na wykonane roboty na okres 36 </w:t>
      </w:r>
      <w:r w:rsidRPr="003625E2">
        <w:t>miesięcy.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Niniejsza umowa stanowi dokument gwarancyjny w rozumieniu art. 577 § 1 kodeksu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cywilnego. Okres rękojmi z tytułu wad fizycznych przedmiotu umowy, jest równy okresowi udzielonej gwarancji.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 ramach udzielonej gwarancji, Wykonawca zobowiązuje się nieodpłatne usunąć wszelkie wady i usterki w przedmiocie umowy w terminie nie dłuższym niż 14 dni od ich protokolarnego stwierdzenia chyba, że natura powstałych usterek nie pozwala na ich usunięcie w tym terminie.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 W przypadku gdy natura stwierdzonych wad nie pozwala na ich usunięcie w terminie o którym mowa w ust. 2, Strony wyznaczą termin na usunięcie stwierdzonych usterek, w terminie nie dłuższym niż 3 dni robocze od dnia zawiadomienia Wykonawcy o powstałych usterkach. W przypadku nie uzgodnienia terminu usunięcia usterek przez strony, termin na usunięcie usterek wyznaczy jednostronnie Zamawiający.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lastRenderedPageBreak/>
        <w:t>4. W przypadku stwierdzenia usterek bądź wad w przedmiocie umowy, po dokonaniu odbioru Zamawiający zawiadomi pisemnie Wykonawcę, wzywając go jednocześnie do ich usunięcia w terminie o którym mowa w ust. 2 z zastrzeżeniem postanowień ust. 3.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 Bieg okresu gwarancji rozpoczyna się w dniu dokonania odbioru końcowego i ulega zawieszeniu na okres usuwania zgłoszonych Wykonawcy usterek.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  <w:rPr>
          <w:b/>
          <w:bCs/>
        </w:rPr>
      </w:pP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10.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1.Wykonawca zapłaci Zamawiającemu kary umowne w wysokości i przypadkach określonych poniżej: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 opóźnienia w wykonaniu przedmiotu umowy w wysokości 0,1 % wynagrodzenia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umownego brutto za każdy dzień opóźnienia,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 opóźnienia w usunięciu wad i usterek w tym także w okresie gwarancji w wysokości 0,2 % wartości wynagrodzenia umownego brutto za każdy dzień opóźnienia, licząc od dnia w którym stosownie do postanowień niniejszej umowy, wady bądź usterki Wykonawca zobowiązany był usunąć,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c) z tytułu odstąpienia od umowy przez Zamawiającego z przyczyn zależnych od</w:t>
      </w:r>
      <w:r w:rsidR="000A7130">
        <w:t xml:space="preserve"> </w:t>
      </w:r>
      <w:r w:rsidRPr="003625E2">
        <w:t>Wykonawcy w szczególności w przypadku o którym mowa w § 6 ust. 5 pkt c) w</w:t>
      </w:r>
      <w:r w:rsidR="000A7130">
        <w:t xml:space="preserve"> </w:t>
      </w:r>
      <w:r w:rsidRPr="003625E2">
        <w:t>wysokości 20% wynagrodzenia umownego brutto,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d) opóźnienia  w wykonaniu obowiązku przedłożenia Zamawiającemu potwierdzenia zawarcia umowy</w:t>
      </w:r>
      <w:r w:rsidR="000A7130">
        <w:t xml:space="preserve"> ubezpieczenia (§ 3 ust. 1 lit l</w:t>
      </w:r>
      <w:r w:rsidRPr="003625E2">
        <w:t>) - w wysokości 0,1 % wartości wynagrodzenia umownego brutto za każdy dzień opóźnienia,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e) niewykonania obowiązku o którym mowa w § 2 ust. 3 – w wysokości 5.000 zł, za każdy przypadek,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f) za każdy dzień przestoju w realizacji Przedmiotu Umowy, przez co należy rozumieć</w:t>
      </w:r>
      <w:r w:rsidR="000A7130">
        <w:t xml:space="preserve"> </w:t>
      </w:r>
      <w:r w:rsidRPr="003625E2">
        <w:t>sytuację, w której nie są realizowane żadne prace w Przedmiocie Umowy – w</w:t>
      </w:r>
      <w:r w:rsidR="000A7130">
        <w:t xml:space="preserve"> </w:t>
      </w:r>
      <w:r w:rsidRPr="003625E2">
        <w:t>wysokości 100,00 zł.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2.</w:t>
      </w:r>
      <w:r w:rsidR="006B0F3B" w:rsidRPr="003625E2">
        <w:t>Zamawiający zapłaci Wykonawcy kary w przypadku 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 zwłoki w przekazaniu Wykonawcy placu budowy w wysokości 0,1% wartości</w:t>
      </w:r>
      <w:r w:rsidR="000A7130">
        <w:t xml:space="preserve"> </w:t>
      </w:r>
      <w:r w:rsidRPr="003625E2">
        <w:t>wynagrodzenia umownego za każdy dzień zwłoki, licząc od dnia wyznaczonego w § 4 ust. 1 niniejszej umowy,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 zwłoki w przeprowadzeniu odbioru końcowego w wysokości 50 zł (pięćdziesiąt</w:t>
      </w:r>
      <w:r w:rsidR="000A7130">
        <w:t xml:space="preserve"> </w:t>
      </w:r>
      <w:r w:rsidRPr="003625E2">
        <w:t>złotych), za każdy dzień,</w:t>
      </w:r>
    </w:p>
    <w:p w:rsidR="000727DB" w:rsidRDefault="006B0F3B" w:rsidP="006B0F3B">
      <w:pPr>
        <w:autoSpaceDE w:val="0"/>
        <w:autoSpaceDN w:val="0"/>
        <w:adjustRightInd w:val="0"/>
        <w:jc w:val="both"/>
      </w:pPr>
      <w:r w:rsidRPr="003625E2">
        <w:t>c) z tytułu odstąpienia od umowy przez Wykonawcę z przyczyn zawinionych przez</w:t>
      </w:r>
      <w:r w:rsidR="000A7130">
        <w:t xml:space="preserve"> </w:t>
      </w:r>
      <w:r w:rsidRPr="003625E2">
        <w:t>Zamawiającego w wysokości 20 % wartości przedmiotu umowy,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3.</w:t>
      </w:r>
      <w:r w:rsidR="006B0F3B" w:rsidRPr="003625E2">
        <w:t>W przypadku zwłoki w zapłacie należnego Wykonawcy wynagrodzenia, Zamawiający na pisemne wezwanie zapłaci Wykonawcy odsetki za zwłokę w wysokości ustawowej.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4.</w:t>
      </w:r>
      <w:r w:rsidR="006B0F3B" w:rsidRPr="003625E2">
        <w:t>Niezależnie od kar umownych Zamawiający zastrzega sobie możliwość dochodzenia odszkodowania na zasadach ogólnych.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5.</w:t>
      </w:r>
      <w:r w:rsidR="006B0F3B" w:rsidRPr="003625E2">
        <w:t>Niezależnie od przewidzianej postanowieniami powyższymi odpowiedzialności Wykonawcy,</w:t>
      </w:r>
      <w:r w:rsidR="000A7130">
        <w:t xml:space="preserve"> </w:t>
      </w:r>
      <w:r w:rsidR="006B0F3B" w:rsidRPr="003625E2">
        <w:t>Zamawiający zastrzega sobie możliwość zastępczego wykonania części bądź całości prac objętych niniejszą umową przez osobę trzecią na koszt i ryzyko Wykonawcy, a Wykonawca wyraża na to zgodę.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6.</w:t>
      </w:r>
      <w:r w:rsidR="006B0F3B" w:rsidRPr="003625E2">
        <w:t>Zamawiający zastrzega sobie także prawo potrącenia należnych mu kar umownych z wynagrodzenia Wykonawcy wynikającego z faktury wystawionej Zamawiającemu bądź innej</w:t>
      </w:r>
      <w:r w:rsidR="000A7130">
        <w:t xml:space="preserve"> </w:t>
      </w:r>
      <w:r w:rsidR="006B0F3B" w:rsidRPr="003625E2">
        <w:t>wierzytelności Wykonawcy.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11.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Wszelkie zmiany umowy wymagają formy pisemnej pod rygorem nieważności.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 sprawach nie regulowanych niniejszą umową zastosowanie mieć będą przepisy</w:t>
      </w:r>
      <w:r w:rsidR="000A7130">
        <w:t xml:space="preserve"> </w:t>
      </w:r>
      <w:r w:rsidRPr="003625E2">
        <w:t xml:space="preserve">Kodeksu Cywilnego, Prawa Budowlanego. 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 Sprawy sporne będzie rozstrzygał Sąd właściwy miejscowo dla siedziby Zamawiającego.</w:t>
      </w:r>
    </w:p>
    <w:p w:rsidR="006B0F3B" w:rsidRDefault="00407DDB" w:rsidP="006B0F3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625E2">
        <w:t xml:space="preserve">4. </w:t>
      </w:r>
      <w:r w:rsidR="00E667CA" w:rsidRPr="003625E2">
        <w:t>Umowę sporządzono w trzech egzemplarza</w:t>
      </w:r>
      <w:r w:rsidR="00E667CA">
        <w:t>ch: 2 egz. dla Zamawiającego i 1egz. dla Wykonawcy.</w:t>
      </w:r>
    </w:p>
    <w:p w:rsidR="006B0F3B" w:rsidRDefault="006B0F3B" w:rsidP="006B0F3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ZAMAWIAJĄCY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  <w:t xml:space="preserve"> WYKONAWCA</w:t>
      </w: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Kontrasygnata Skarbnik Gminy Dobra</w:t>
      </w:r>
    </w:p>
    <w:p w:rsidR="000A7130" w:rsidRDefault="000A7130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AF6561" w:rsidRDefault="00AF6561" w:rsidP="00AF656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Źródło finansowania: Dział. 010 Rozdział 01010 § 6050 </w:t>
      </w:r>
    </w:p>
    <w:p w:rsidR="00AF6561" w:rsidRDefault="00B71D98" w:rsidP="00AF656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Zadan</w:t>
      </w:r>
      <w:r w:rsidR="000271F1">
        <w:rPr>
          <w:sz w:val="18"/>
          <w:szCs w:val="18"/>
        </w:rPr>
        <w:t xml:space="preserve">ie: Budowa sieci wodociągowej na dz. nr 379 i 460 (ul. Piaskowa) w Wołczkowie. </w:t>
      </w:r>
      <w:bookmarkStart w:id="0" w:name="_GoBack"/>
      <w:bookmarkEnd w:id="0"/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Cs/>
          <w:iCs/>
          <w:sz w:val="16"/>
          <w:szCs w:val="16"/>
        </w:rPr>
      </w:pPr>
      <w:r w:rsidRPr="00E6400F">
        <w:rPr>
          <w:rFonts w:ascii="TimesNewRomanPS-BoldItalicMT" w:hAnsi="TimesNewRomanPS-BoldItalicMT" w:cs="TimesNewRomanPS-BoldItalicMT"/>
          <w:bCs/>
          <w:iCs/>
          <w:sz w:val="16"/>
          <w:szCs w:val="16"/>
        </w:rPr>
        <w:t>*niepotrzebne skreślić</w:t>
      </w:r>
    </w:p>
    <w:sectPr w:rsidR="006B0F3B" w:rsidSect="00C1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75DAB"/>
    <w:multiLevelType w:val="hybridMultilevel"/>
    <w:tmpl w:val="5646254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7BE25F51"/>
    <w:multiLevelType w:val="hybridMultilevel"/>
    <w:tmpl w:val="77F69DDE"/>
    <w:lvl w:ilvl="0" w:tplc="6FEC3D6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B66"/>
    <w:rsid w:val="000271F1"/>
    <w:rsid w:val="000727DB"/>
    <w:rsid w:val="00091F01"/>
    <w:rsid w:val="000A7130"/>
    <w:rsid w:val="000B38CF"/>
    <w:rsid w:val="000E1304"/>
    <w:rsid w:val="0011728D"/>
    <w:rsid w:val="00124747"/>
    <w:rsid w:val="002F68B4"/>
    <w:rsid w:val="00316631"/>
    <w:rsid w:val="003625E2"/>
    <w:rsid w:val="00407DDB"/>
    <w:rsid w:val="00427B36"/>
    <w:rsid w:val="00490920"/>
    <w:rsid w:val="00497E27"/>
    <w:rsid w:val="00576DC3"/>
    <w:rsid w:val="005D1B41"/>
    <w:rsid w:val="006008FA"/>
    <w:rsid w:val="006B0F3B"/>
    <w:rsid w:val="00705206"/>
    <w:rsid w:val="00770B66"/>
    <w:rsid w:val="007B3468"/>
    <w:rsid w:val="0081418B"/>
    <w:rsid w:val="008503A6"/>
    <w:rsid w:val="00870290"/>
    <w:rsid w:val="008C0426"/>
    <w:rsid w:val="0095507F"/>
    <w:rsid w:val="00972758"/>
    <w:rsid w:val="009D28D2"/>
    <w:rsid w:val="00A075DC"/>
    <w:rsid w:val="00AD68F0"/>
    <w:rsid w:val="00AF6561"/>
    <w:rsid w:val="00B2294E"/>
    <w:rsid w:val="00B71D98"/>
    <w:rsid w:val="00BA1A32"/>
    <w:rsid w:val="00BA575F"/>
    <w:rsid w:val="00C12067"/>
    <w:rsid w:val="00C34DAB"/>
    <w:rsid w:val="00D939C3"/>
    <w:rsid w:val="00E667CA"/>
    <w:rsid w:val="00F7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1B16"/>
  <w15:docId w15:val="{7FA48F6C-81B4-4823-91E9-BB68CCFC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0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70B66"/>
    <w:rPr>
      <w:b/>
      <w:bCs/>
    </w:rPr>
  </w:style>
  <w:style w:type="paragraph" w:styleId="NormalnyWeb">
    <w:name w:val="Normal (Web)"/>
    <w:basedOn w:val="Normalny"/>
    <w:uiPriority w:val="99"/>
    <w:unhideWhenUsed/>
    <w:rsid w:val="00091F0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8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8F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E1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3C72A-46A5-4FF5-B577-B732241B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2342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Ewelina Węgierek - Pawłowska</cp:lastModifiedBy>
  <cp:revision>22</cp:revision>
  <cp:lastPrinted>2017-08-29T09:32:00Z</cp:lastPrinted>
  <dcterms:created xsi:type="dcterms:W3CDTF">2016-03-02T08:19:00Z</dcterms:created>
  <dcterms:modified xsi:type="dcterms:W3CDTF">2017-11-09T11:36:00Z</dcterms:modified>
</cp:coreProperties>
</file>