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D3" w:rsidRDefault="00C159D3" w:rsidP="00C159D3">
      <w:pPr>
        <w:spacing w:line="360" w:lineRule="auto"/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8 do SIWZ</w:t>
      </w:r>
    </w:p>
    <w:p w:rsidR="00C159D3" w:rsidRDefault="00C159D3" w:rsidP="00C159D3">
      <w:pPr>
        <w:spacing w:line="360" w:lineRule="auto"/>
        <w:ind w:firstLine="709"/>
        <w:jc w:val="right"/>
        <w:rPr>
          <w:b/>
          <w:sz w:val="24"/>
          <w:szCs w:val="24"/>
        </w:rPr>
      </w:pPr>
    </w:p>
    <w:p w:rsidR="000864A5" w:rsidRDefault="000864A5" w:rsidP="000864A5">
      <w:pPr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OPIS PRZEDMIOTU ZAMÓWIENIA</w:t>
      </w:r>
    </w:p>
    <w:p w:rsidR="000864A5" w:rsidRDefault="000864A5" w:rsidP="000864A5">
      <w:pPr>
        <w:pStyle w:val="NormalnyWeb"/>
        <w:spacing w:line="360" w:lineRule="auto"/>
      </w:pPr>
      <w:bookmarkStart w:id="0" w:name="_GoBack"/>
      <w:bookmarkEnd w:id="0"/>
      <w:r>
        <w:t>Przedmiotem zamówienia jest:</w:t>
      </w:r>
    </w:p>
    <w:p w:rsidR="000864A5" w:rsidRDefault="000864A5" w:rsidP="000864A5">
      <w:pPr>
        <w:pStyle w:val="NormalnyWeb"/>
        <w:numPr>
          <w:ilvl w:val="0"/>
          <w:numId w:val="1"/>
        </w:numPr>
        <w:spacing w:line="360" w:lineRule="auto"/>
        <w:jc w:val="both"/>
      </w:pPr>
      <w:r>
        <w:t xml:space="preserve">Budowa sieci kanalizacji sanitarnej dn200PVC w ul. Piaskowej i ul. Wiśniowej w m. Wołczkowo, gmina Dobra. Łączna długość sieci kanalizacji sanitarnej grawitacyjnej o średnicy Ø 200(mm)PVC wynosi 345,25mb. Planowa infrastruktura (wg opracowania </w:t>
      </w:r>
      <w:proofErr w:type="spellStart"/>
      <w:r>
        <w:t>Progaz</w:t>
      </w:r>
      <w:proofErr w:type="spellEnd"/>
      <w:r>
        <w:t>-PP) tj. sieć kanalizacji sanitarnej grawitacyjnej o średnicy Ø 200PCV w ul. Piaskowej i Wiśniowej umożliwi odprowadzenie ścieków sanitarnych z obiektów istniejących i planowanych na terenie objętym inwestycją. Planowa inwestycja będzie realizowana na działkach o numerach ewidencyjnych: 373 (symbol użytku-dr), 379 (symbol użytku-dr), 380/2 (symbol użytku-dr), 380/3 (symbol użytku-dr). Wszystkie powyższe działki są własnością Gminy Dobra. Teren przeznaczony pod realizacje inwestycji stanowi droga z płyt betonowych (ul. Piaskowa) i droga gruntowa</w:t>
      </w:r>
      <w:r w:rsidR="00C159D3">
        <w:t xml:space="preserve"> </w:t>
      </w:r>
      <w:r>
        <w:t>(ul. Wiśniowa). Włączenie projektowanej sieci należy wykonać do istniejącej studni kanalizacji sanitarnej zlokalizowanej na skrzyżowaniu ulic Piaskowej i Działkowej obręb Wołczkowo. Projektowane kanały sanitarne należy wykonać z rur kanalizacyjnych grubościennych PVC klasy S o SDR 34</w:t>
      </w:r>
      <w:r w:rsidR="00C159D3">
        <w:br/>
      </w:r>
      <w:r>
        <w:t xml:space="preserve">i średnicy </w:t>
      </w:r>
      <w:r w:rsidR="00C159D3">
        <w:t>dn</w:t>
      </w:r>
      <w:r>
        <w:t>200. Spadek kolektora umożliwia grawitacyjny odpływ ścieków</w:t>
      </w:r>
      <w:r w:rsidR="00C159D3">
        <w:br/>
      </w:r>
      <w:r>
        <w:t>z jednoczesnym zachowaniem prędkości samooczyszczania kanału równej 0,8m/s. Na zmianach kierunków projektowanej sieci oraz w miejscach planowanych włączeń przyłączy przewidziano studnie rewizyjne wykonane</w:t>
      </w:r>
      <w:r w:rsidR="00C159D3">
        <w:br/>
      </w:r>
      <w:r>
        <w:t xml:space="preserve">z kręgów betonowych o średnicy </w:t>
      </w:r>
      <w:r w:rsidR="00C159D3">
        <w:t>dn</w:t>
      </w:r>
      <w:r>
        <w:t>1000mm w systemie z elementów prefabrykowanych betonowych łączonych na uszczelnienia z gumy syntetycznej. W skład systemu wchodzą następujące elementy:</w:t>
      </w:r>
    </w:p>
    <w:p w:rsidR="000864A5" w:rsidRDefault="000864A5" w:rsidP="000864A5">
      <w:pPr>
        <w:pStyle w:val="NormalnyWeb"/>
        <w:numPr>
          <w:ilvl w:val="0"/>
          <w:numId w:val="2"/>
        </w:numPr>
        <w:spacing w:line="360" w:lineRule="auto"/>
        <w:jc w:val="both"/>
      </w:pPr>
      <w:r>
        <w:t>Kręgi betonowe,</w:t>
      </w:r>
    </w:p>
    <w:p w:rsidR="000864A5" w:rsidRDefault="000864A5" w:rsidP="000864A5">
      <w:pPr>
        <w:pStyle w:val="NormalnyWeb"/>
        <w:numPr>
          <w:ilvl w:val="0"/>
          <w:numId w:val="2"/>
        </w:numPr>
        <w:spacing w:line="360" w:lineRule="auto"/>
        <w:jc w:val="both"/>
      </w:pPr>
      <w:r>
        <w:t>Elementy przejściowe,</w:t>
      </w:r>
    </w:p>
    <w:p w:rsidR="000864A5" w:rsidRDefault="000864A5" w:rsidP="000864A5">
      <w:pPr>
        <w:pStyle w:val="NormalnyWeb"/>
        <w:numPr>
          <w:ilvl w:val="0"/>
          <w:numId w:val="2"/>
        </w:numPr>
        <w:spacing w:line="360" w:lineRule="auto"/>
        <w:jc w:val="both"/>
      </w:pPr>
      <w:r>
        <w:t xml:space="preserve">Płyty </w:t>
      </w:r>
      <w:proofErr w:type="spellStart"/>
      <w:r>
        <w:t>nadstudzienne</w:t>
      </w:r>
      <w:proofErr w:type="spellEnd"/>
      <w:r>
        <w:t>,</w:t>
      </w:r>
    </w:p>
    <w:p w:rsidR="000864A5" w:rsidRDefault="000864A5" w:rsidP="000864A5">
      <w:pPr>
        <w:pStyle w:val="NormalnyWeb"/>
        <w:numPr>
          <w:ilvl w:val="0"/>
          <w:numId w:val="2"/>
        </w:numPr>
        <w:spacing w:line="360" w:lineRule="auto"/>
        <w:jc w:val="both"/>
      </w:pPr>
      <w:r>
        <w:t>Zwężki,</w:t>
      </w:r>
    </w:p>
    <w:p w:rsidR="000864A5" w:rsidRDefault="000864A5" w:rsidP="000864A5">
      <w:pPr>
        <w:pStyle w:val="NormalnyWeb"/>
        <w:numPr>
          <w:ilvl w:val="0"/>
          <w:numId w:val="2"/>
        </w:numPr>
        <w:spacing w:line="360" w:lineRule="auto"/>
        <w:jc w:val="both"/>
      </w:pPr>
      <w:r>
        <w:lastRenderedPageBreak/>
        <w:t>Fundamenty z wykonanymi fabrycznie kinetami i przejściami szcz</w:t>
      </w:r>
      <w:r w:rsidR="00C159D3">
        <w:t>elnymi dla rur kanalizacyjnych,</w:t>
      </w:r>
    </w:p>
    <w:p w:rsidR="000864A5" w:rsidRDefault="000864A5" w:rsidP="000864A5">
      <w:pPr>
        <w:pStyle w:val="NormalnyWeb"/>
        <w:numPr>
          <w:ilvl w:val="0"/>
          <w:numId w:val="2"/>
        </w:numPr>
        <w:spacing w:line="360" w:lineRule="auto"/>
        <w:jc w:val="both"/>
      </w:pPr>
      <w:r>
        <w:t>Pierścienie dystans</w:t>
      </w:r>
      <w:r w:rsidR="00C159D3">
        <w:t>owe pod zwieńczenie studni.</w:t>
      </w:r>
    </w:p>
    <w:p w:rsidR="000864A5" w:rsidRDefault="000864A5" w:rsidP="000864A5">
      <w:pPr>
        <w:pStyle w:val="NormalnyWeb"/>
        <w:numPr>
          <w:ilvl w:val="0"/>
          <w:numId w:val="1"/>
        </w:numPr>
        <w:spacing w:line="360" w:lineRule="auto"/>
        <w:jc w:val="both"/>
      </w:pPr>
      <w:r>
        <w:t xml:space="preserve">Zakres robót obejmuje wykonanie robót przygotowawczych, ziemnych (metoda wykopu otwartego), roboty </w:t>
      </w:r>
      <w:proofErr w:type="spellStart"/>
      <w:r>
        <w:t>bezwykopowe</w:t>
      </w:r>
      <w:proofErr w:type="spellEnd"/>
      <w:r>
        <w:t xml:space="preserve"> oraz roboty związane z wykonaniem sieci kanalizacji sanitarnej i odtworzeniem nawierzchni, sprzęt, transport. Po stronie wykonawcy jest organizacja miejsca i sposobu składowania urobku.</w:t>
      </w:r>
    </w:p>
    <w:p w:rsidR="00FD566B" w:rsidRDefault="000864A5" w:rsidP="00C159D3">
      <w:pPr>
        <w:pStyle w:val="NormalnyWeb"/>
        <w:numPr>
          <w:ilvl w:val="0"/>
          <w:numId w:val="1"/>
        </w:numPr>
        <w:spacing w:line="360" w:lineRule="auto"/>
        <w:jc w:val="both"/>
      </w:pPr>
      <w:r>
        <w:t>Szczegółowy opis przedmiotu zamówienia stanowi projekt budowlano-wykonawczy, specyfikacja techniczna wykonania i odbioru robót – stanowiące odpowiednio załącznik do wniosku.</w:t>
      </w:r>
    </w:p>
    <w:sectPr w:rsidR="00FD566B" w:rsidSect="00FD5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C28A8"/>
    <w:multiLevelType w:val="hybridMultilevel"/>
    <w:tmpl w:val="C7546E1A"/>
    <w:lvl w:ilvl="0" w:tplc="2FA09D08">
      <w:start w:val="1"/>
      <w:numFmt w:val="decimal"/>
      <w:lvlText w:val="%1)"/>
      <w:lvlJc w:val="left"/>
      <w:pPr>
        <w:ind w:left="1323" w:hanging="615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B0502C"/>
    <w:multiLevelType w:val="hybridMultilevel"/>
    <w:tmpl w:val="D50CB90E"/>
    <w:lvl w:ilvl="0" w:tplc="04150001">
      <w:start w:val="1"/>
      <w:numFmt w:val="bullet"/>
      <w:lvlText w:val=""/>
      <w:lvlJc w:val="left"/>
      <w:pPr>
        <w:ind w:left="1323" w:hanging="615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64A5"/>
    <w:rsid w:val="000864A5"/>
    <w:rsid w:val="00C159D3"/>
    <w:rsid w:val="00FD566B"/>
    <w:rsid w:val="00FD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864A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329</Words>
  <Characters>1979</Characters>
  <Application>Microsoft Office Word</Application>
  <DocSecurity>0</DocSecurity>
  <Lines>16</Lines>
  <Paragraphs>4</Paragraphs>
  <ScaleCrop>false</ScaleCrop>
  <Company>UG Dobra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WEGIEREK</dc:creator>
  <cp:keywords/>
  <dc:description/>
  <cp:lastModifiedBy>Liliana Toczek</cp:lastModifiedBy>
  <cp:revision>5</cp:revision>
  <dcterms:created xsi:type="dcterms:W3CDTF">2016-03-01T12:05:00Z</dcterms:created>
  <dcterms:modified xsi:type="dcterms:W3CDTF">2016-03-21T10:58:00Z</dcterms:modified>
</cp:coreProperties>
</file>