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37739B">
      <w:pPr>
        <w:jc w:val="center"/>
        <w:rPr>
          <w:b/>
          <w:color w:val="000000"/>
          <w:sz w:val="22"/>
          <w:szCs w:val="22"/>
        </w:rPr>
      </w:pPr>
      <w:r w:rsidRPr="00E45DA3">
        <w:rPr>
          <w:b/>
          <w:color w:val="000000"/>
          <w:sz w:val="22"/>
          <w:szCs w:val="22"/>
        </w:rPr>
        <w:t>ZAMAWIAJĄCY:</w:t>
      </w:r>
    </w:p>
    <w:p w:rsidR="00346B84" w:rsidRPr="00E45DA3" w:rsidRDefault="00346B84" w:rsidP="0037739B">
      <w:pPr>
        <w:pStyle w:val="Tekstpodstawowy3"/>
        <w:ind w:firstLine="3"/>
        <w:jc w:val="center"/>
        <w:rPr>
          <w:bCs w:val="0"/>
          <w:sz w:val="22"/>
          <w:szCs w:val="22"/>
        </w:rPr>
      </w:pPr>
      <w:r w:rsidRPr="00E45DA3">
        <w:rPr>
          <w:bCs w:val="0"/>
          <w:sz w:val="22"/>
          <w:szCs w:val="22"/>
        </w:rPr>
        <w:t>Gmina Dobra</w:t>
      </w:r>
    </w:p>
    <w:p w:rsidR="00D61892" w:rsidRPr="00E45DA3" w:rsidRDefault="00D61892" w:rsidP="0037739B">
      <w:pPr>
        <w:pStyle w:val="Tekstpodstawowy3"/>
        <w:ind w:firstLine="3"/>
        <w:jc w:val="center"/>
        <w:rPr>
          <w:bCs w:val="0"/>
          <w:sz w:val="22"/>
          <w:szCs w:val="22"/>
        </w:rPr>
      </w:pPr>
      <w:r w:rsidRPr="00E45DA3">
        <w:rPr>
          <w:bCs w:val="0"/>
          <w:sz w:val="22"/>
          <w:szCs w:val="22"/>
        </w:rPr>
        <w:t>Ul. Szczecińska 16a,</w:t>
      </w:r>
    </w:p>
    <w:p w:rsidR="00D61892" w:rsidRPr="00E45DA3" w:rsidRDefault="00D61892" w:rsidP="0037739B">
      <w:pPr>
        <w:pStyle w:val="Tekstpodstawowy3"/>
        <w:ind w:firstLine="3"/>
        <w:jc w:val="center"/>
        <w:rPr>
          <w:bCs w:val="0"/>
          <w:sz w:val="22"/>
          <w:szCs w:val="22"/>
        </w:rPr>
      </w:pPr>
      <w:r w:rsidRPr="00E45DA3">
        <w:rPr>
          <w:bCs w:val="0"/>
          <w:sz w:val="22"/>
          <w:szCs w:val="22"/>
        </w:rPr>
        <w:t>72-003 Dobra</w:t>
      </w:r>
    </w:p>
    <w:p w:rsidR="00D61892" w:rsidRDefault="00D61892" w:rsidP="0037739B">
      <w:pPr>
        <w:pStyle w:val="Tekstpodstawowy3"/>
        <w:ind w:firstLine="3"/>
        <w:jc w:val="center"/>
        <w:rPr>
          <w:rStyle w:val="Hipercze"/>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236BF4" w:rsidRPr="00E45DA3" w:rsidRDefault="00236BF4" w:rsidP="0037739B">
      <w:pPr>
        <w:pStyle w:val="Tekstpodstawowy3"/>
        <w:ind w:firstLine="3"/>
        <w:jc w:val="center"/>
        <w:rPr>
          <w:bCs w:val="0"/>
          <w:sz w:val="22"/>
          <w:szCs w:val="22"/>
        </w:rPr>
      </w:pPr>
      <w:r w:rsidRPr="00E45DA3">
        <w:rPr>
          <w:bCs w:val="0"/>
          <w:sz w:val="22"/>
          <w:szCs w:val="22"/>
        </w:rPr>
        <w:t>Faks 91 422 39 20</w:t>
      </w:r>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37739B">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C6C92" w:rsidRDefault="00CD78DD" w:rsidP="00ED1888">
            <w:pPr>
              <w:tabs>
                <w:tab w:val="left" w:pos="1134"/>
              </w:tabs>
              <w:spacing w:line="360" w:lineRule="auto"/>
              <w:jc w:val="center"/>
              <w:rPr>
                <w:b/>
                <w:sz w:val="24"/>
                <w:szCs w:val="24"/>
              </w:rPr>
            </w:pPr>
            <w:r>
              <w:rPr>
                <w:b/>
                <w:sz w:val="24"/>
                <w:szCs w:val="24"/>
              </w:rPr>
              <w:t>Budowa infrastruktury komunikacyjnej, w tym trasy rowerowej łączącej m. Dobra z węzłem przesiadkowym Głębokie w Szczecinie wraz z promocją rozwiązań alternatywnych wobec transportu indywidualnego</w:t>
            </w:r>
          </w:p>
        </w:tc>
      </w:tr>
    </w:tbl>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CD78DD">
            <w:pPr>
              <w:spacing w:line="276" w:lineRule="auto"/>
              <w:jc w:val="center"/>
              <w:rPr>
                <w:sz w:val="22"/>
                <w:szCs w:val="22"/>
                <w:lang w:eastAsia="en-US"/>
              </w:rPr>
            </w:pPr>
            <w:r w:rsidRPr="0037739B">
              <w:rPr>
                <w:sz w:val="22"/>
                <w:szCs w:val="22"/>
                <w:lang w:eastAsia="en-US"/>
              </w:rPr>
              <w:t>WKI.ZP.271.</w:t>
            </w:r>
            <w:r w:rsidR="00CD78DD">
              <w:rPr>
                <w:sz w:val="22"/>
                <w:szCs w:val="22"/>
                <w:lang w:eastAsia="en-US"/>
              </w:rPr>
              <w:t>32</w:t>
            </w:r>
            <w:r w:rsidR="003D46B2" w:rsidRPr="0037739B">
              <w:rPr>
                <w:sz w:val="22"/>
                <w:szCs w:val="22"/>
                <w:lang w:eastAsia="en-US"/>
              </w:rPr>
              <w:t>.201</w:t>
            </w:r>
            <w:r w:rsidR="0020049A" w:rsidRPr="0037739B">
              <w:rPr>
                <w:sz w:val="22"/>
                <w:szCs w:val="22"/>
                <w:lang w:eastAsia="en-US"/>
              </w:rPr>
              <w:t>9</w:t>
            </w:r>
            <w:r w:rsidR="003D46B2" w:rsidRPr="0037739B">
              <w:rPr>
                <w:sz w:val="22"/>
                <w:szCs w:val="22"/>
                <w:lang w:eastAsia="en-US"/>
              </w:rPr>
              <w:t>.</w:t>
            </w:r>
            <w:r w:rsidR="0037739B" w:rsidRPr="0037739B">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273DBB"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C23051" w:rsidRDefault="00C23051" w:rsidP="00F8274F">
            <w:pPr>
              <w:spacing w:line="276" w:lineRule="auto"/>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Default="00D12140" w:rsidP="00C030D3">
            <w:pPr>
              <w:spacing w:line="276" w:lineRule="auto"/>
              <w:jc w:val="center"/>
              <w:rPr>
                <w:sz w:val="22"/>
                <w:szCs w:val="22"/>
                <w:lang w:eastAsia="en-US"/>
              </w:rPr>
            </w:pPr>
          </w:p>
          <w:p w:rsidR="00AF7188" w:rsidRPr="00E45DA3" w:rsidRDefault="00AF7188" w:rsidP="00C030D3">
            <w:pPr>
              <w:spacing w:line="276" w:lineRule="auto"/>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C21654" w:rsidRDefault="00C21654" w:rsidP="00C21654">
            <w:pPr>
              <w:spacing w:line="276" w:lineRule="auto"/>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p>
          <w:p w:rsidR="005F19B5" w:rsidRPr="00E45DA3" w:rsidRDefault="00F812FC" w:rsidP="0037739B">
            <w:pPr>
              <w:spacing w:line="276" w:lineRule="auto"/>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5F19B5" w:rsidRPr="00E45DA3" w:rsidRDefault="005F19B5" w:rsidP="00F8274F">
      <w:pPr>
        <w:spacing w:line="276" w:lineRule="auto"/>
        <w:rPr>
          <w:color w:val="000000"/>
          <w:sz w:val="22"/>
          <w:szCs w:val="22"/>
        </w:rPr>
      </w:pPr>
      <w:r w:rsidRPr="00E45DA3">
        <w:rPr>
          <w:color w:val="000000"/>
          <w:sz w:val="22"/>
          <w:szCs w:val="22"/>
        </w:rPr>
        <w:t>Podstawa prawna: ustawa z dnia 29 stycznia 2004 r. Prawo zamówień publicznych (t</w:t>
      </w:r>
      <w:r w:rsidR="003D67C3">
        <w:rPr>
          <w:color w:val="000000"/>
          <w:sz w:val="22"/>
          <w:szCs w:val="22"/>
        </w:rPr>
        <w:t>.</w:t>
      </w:r>
      <w:r w:rsidRPr="00E45DA3">
        <w:rPr>
          <w:color w:val="000000"/>
          <w:sz w:val="22"/>
          <w:szCs w:val="22"/>
        </w:rPr>
        <w:t>j. Dz. U. z 201</w:t>
      </w:r>
      <w:r w:rsidR="0077718B">
        <w:rPr>
          <w:color w:val="000000"/>
          <w:sz w:val="22"/>
          <w:szCs w:val="22"/>
        </w:rPr>
        <w:t>8</w:t>
      </w:r>
      <w:r w:rsidRPr="00E45DA3">
        <w:rPr>
          <w:color w:val="000000"/>
          <w:sz w:val="22"/>
          <w:szCs w:val="22"/>
        </w:rPr>
        <w:t xml:space="preserve"> r. poz. </w:t>
      </w:r>
      <w:r w:rsidR="00E45DA3" w:rsidRPr="00E45DA3">
        <w:rPr>
          <w:color w:val="000000"/>
          <w:sz w:val="22"/>
          <w:szCs w:val="22"/>
        </w:rPr>
        <w:t>1</w:t>
      </w:r>
      <w:r w:rsidR="0077718B">
        <w:rPr>
          <w:color w:val="000000"/>
          <w:sz w:val="22"/>
          <w:szCs w:val="22"/>
        </w:rPr>
        <w:t>986</w:t>
      </w:r>
      <w:r w:rsidR="00ED4E04">
        <w:rPr>
          <w:color w:val="000000"/>
          <w:sz w:val="22"/>
          <w:szCs w:val="22"/>
        </w:rPr>
        <w:t xml:space="preserve"> z późn. zm.</w:t>
      </w:r>
      <w:r w:rsidRPr="00E45DA3">
        <w:rPr>
          <w:color w:val="000000"/>
          <w:sz w:val="22"/>
          <w:szCs w:val="22"/>
        </w:rPr>
        <w:t>), zwana dalej ustawą</w:t>
      </w:r>
      <w:r w:rsidR="00E45DA3" w:rsidRPr="00E45DA3">
        <w:rPr>
          <w:color w:val="000000"/>
          <w:sz w:val="22"/>
          <w:szCs w:val="22"/>
        </w:rPr>
        <w:t>.</w:t>
      </w:r>
    </w:p>
    <w:p w:rsidR="00E533C2" w:rsidRDefault="00E533C2" w:rsidP="00F93DE7">
      <w:pPr>
        <w:spacing w:line="276" w:lineRule="auto"/>
        <w:jc w:val="center"/>
        <w:rPr>
          <w:b/>
          <w:sz w:val="22"/>
          <w:szCs w:val="22"/>
        </w:rPr>
      </w:pPr>
    </w:p>
    <w:p w:rsidR="00E533C2" w:rsidRDefault="00E533C2" w:rsidP="00F93DE7">
      <w:pPr>
        <w:spacing w:line="276" w:lineRule="auto"/>
        <w:jc w:val="center"/>
        <w:rPr>
          <w:b/>
          <w:sz w:val="22"/>
          <w:szCs w:val="22"/>
        </w:rPr>
      </w:pPr>
    </w:p>
    <w:p w:rsidR="004E6F5D" w:rsidRPr="00F93DE7" w:rsidRDefault="00D12140" w:rsidP="00F93DE7">
      <w:pPr>
        <w:spacing w:line="276" w:lineRule="auto"/>
        <w:jc w:val="center"/>
        <w:rPr>
          <w:b/>
          <w:sz w:val="22"/>
          <w:szCs w:val="22"/>
        </w:rPr>
      </w:pPr>
      <w:r w:rsidRPr="00F93DE7">
        <w:rPr>
          <w:b/>
          <w:sz w:val="22"/>
          <w:szCs w:val="22"/>
        </w:rPr>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1A0C24">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ED1888">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w:t>
      </w:r>
      <w:r w:rsidR="00ED1888">
        <w:rPr>
          <w:sz w:val="22"/>
          <w:szCs w:val="22"/>
        </w:rPr>
        <w:t xml:space="preserve">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E45DA3" w:rsidRPr="00F93DE7" w:rsidRDefault="00E45DA3" w:rsidP="00F93DE7">
      <w:pPr>
        <w:tabs>
          <w:tab w:val="left" w:pos="1134"/>
        </w:tabs>
        <w:spacing w:line="276" w:lineRule="auto"/>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D1888" w:rsidRPr="00ED1888" w:rsidRDefault="0001714A" w:rsidP="000B747A">
      <w:pPr>
        <w:spacing w:line="276" w:lineRule="auto"/>
        <w:ind w:left="360" w:hanging="76"/>
        <w:jc w:val="center"/>
        <w:rPr>
          <w:b/>
          <w:sz w:val="22"/>
          <w:szCs w:val="22"/>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r w:rsidR="007B42B7">
        <w:rPr>
          <w:b/>
          <w:sz w:val="22"/>
          <w:szCs w:val="22"/>
          <w:lang w:eastAsia="en-US"/>
        </w:rPr>
        <w:t>„</w:t>
      </w:r>
      <w:r w:rsidR="00CD78DD" w:rsidRPr="00CD78DD">
        <w:rPr>
          <w:b/>
          <w:sz w:val="22"/>
          <w:szCs w:val="22"/>
        </w:rPr>
        <w:t>Budowa infrastruktury komunikacyjnej, w tym trasy rowerowej łączącej m. Dobra z węzłem przesiadkowym Głębokie w Szczecinie wraz z promocją rozwiązań alternatywnych wobec transportu indywidualnego</w:t>
      </w:r>
      <w:r w:rsidR="007B42B7">
        <w:rPr>
          <w:b/>
          <w:sz w:val="22"/>
          <w:szCs w:val="22"/>
        </w:rPr>
        <w:t>”</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3264A9" w:rsidRPr="00F93DE7" w:rsidRDefault="00C0115F" w:rsidP="00F93DE7">
      <w:pPr>
        <w:tabs>
          <w:tab w:val="left" w:pos="426"/>
        </w:tabs>
        <w:spacing w:line="276" w:lineRule="auto"/>
        <w:ind w:left="360" w:hanging="76"/>
        <w:jc w:val="center"/>
        <w:rPr>
          <w:color w:val="000000"/>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tj</w:t>
      </w:r>
      <w:r w:rsidR="00E8182C" w:rsidRPr="00E11182">
        <w:rPr>
          <w:b/>
          <w:sz w:val="22"/>
          <w:szCs w:val="22"/>
        </w:rPr>
        <w:t xml:space="preserve">. </w:t>
      </w:r>
      <w:r w:rsidR="00CE18AF">
        <w:rPr>
          <w:b/>
          <w:sz w:val="22"/>
          <w:szCs w:val="22"/>
        </w:rPr>
        <w:t>3</w:t>
      </w:r>
      <w:r w:rsidR="006949EB" w:rsidRPr="006949EB">
        <w:rPr>
          <w:b/>
          <w:sz w:val="22"/>
          <w:szCs w:val="22"/>
        </w:rPr>
        <w:t>.0</w:t>
      </w:r>
      <w:r w:rsidR="00CE18AF">
        <w:rPr>
          <w:b/>
          <w:sz w:val="22"/>
          <w:szCs w:val="22"/>
        </w:rPr>
        <w:t>6</w:t>
      </w:r>
      <w:r w:rsidR="00E11182" w:rsidRPr="006949EB">
        <w:rPr>
          <w:b/>
          <w:sz w:val="22"/>
          <w:szCs w:val="22"/>
        </w:rPr>
        <w:t>.2019</w:t>
      </w:r>
      <w:r w:rsidR="00E8182C" w:rsidRPr="006949EB">
        <w:rPr>
          <w:b/>
          <w:sz w:val="22"/>
          <w:szCs w:val="22"/>
        </w:rPr>
        <w:t xml:space="preserve"> </w:t>
      </w:r>
      <w:r w:rsidR="00E8182C" w:rsidRPr="00E11182">
        <w:rPr>
          <w:b/>
          <w:sz w:val="22"/>
          <w:szCs w:val="22"/>
        </w:rPr>
        <w:t>r</w:t>
      </w:r>
      <w:r w:rsidR="00E8182C" w:rsidRPr="00302B1F">
        <w:rPr>
          <w:b/>
          <w:sz w:val="22"/>
          <w:szCs w:val="22"/>
        </w:rPr>
        <w:t>.</w:t>
      </w:r>
      <w:r w:rsidR="003264A9" w:rsidRPr="00302B1F">
        <w:rPr>
          <w:b/>
          <w:sz w:val="22"/>
          <w:szCs w:val="22"/>
        </w:rPr>
        <w:t>”</w:t>
      </w:r>
      <w:r w:rsidR="003264A9" w:rsidRPr="00F93DE7">
        <w:rPr>
          <w:sz w:val="22"/>
          <w:szCs w:val="22"/>
        </w:rPr>
        <w:t xml:space="preserve">- </w:t>
      </w:r>
      <w:r w:rsidR="003264A9" w:rsidRPr="00F93DE7">
        <w:rPr>
          <w:color w:val="000000"/>
          <w:sz w:val="22"/>
          <w:szCs w:val="22"/>
        </w:rPr>
        <w:t>bez nazwy i pieczątki wykonawcy;</w:t>
      </w:r>
    </w:p>
    <w:p w:rsidR="003264A9" w:rsidRPr="00F93DE7" w:rsidRDefault="001A0C24" w:rsidP="001A0C24">
      <w:pPr>
        <w:pStyle w:val="BodyText21"/>
        <w:tabs>
          <w:tab w:val="clear" w:pos="0"/>
          <w:tab w:val="num" w:pos="502"/>
        </w:tabs>
        <w:spacing w:line="276" w:lineRule="auto"/>
        <w:ind w:left="284"/>
        <w:rPr>
          <w:sz w:val="22"/>
          <w:szCs w:val="22"/>
        </w:rPr>
      </w:pPr>
      <w:r>
        <w:rPr>
          <w:color w:val="000000"/>
          <w:sz w:val="22"/>
          <w:szCs w:val="22"/>
        </w:rPr>
        <w:t>2)</w:t>
      </w:r>
      <w:r>
        <w:rPr>
          <w:color w:val="000000"/>
          <w:sz w:val="22"/>
          <w:szCs w:val="22"/>
        </w:rPr>
        <w:tab/>
      </w:r>
      <w:r w:rsidR="003264A9"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r w:rsidRPr="00F93DE7">
        <w:rPr>
          <w:sz w:val="22"/>
          <w:szCs w:val="22"/>
        </w:rPr>
        <w:t>ppkt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lastRenderedPageBreak/>
        <w:t>Powyższe oświadczenie i ew. dokumenty należy zamieścić w kopercie wewnętrznej i zewnętrznej, ozna</w:t>
      </w:r>
      <w:r w:rsidR="005043F8" w:rsidRPr="00F93DE7">
        <w:rPr>
          <w:sz w:val="22"/>
          <w:szCs w:val="22"/>
        </w:rPr>
        <w:t xml:space="preserve">czonych jak w Rozdziale I pkt 11 </w:t>
      </w:r>
      <w:r w:rsidRPr="00F93DE7">
        <w:rPr>
          <w:sz w:val="22"/>
          <w:szCs w:val="22"/>
        </w:rPr>
        <w:t>ppkt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lastRenderedPageBreak/>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3A1570"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Pr="00F93DE7">
        <w:rPr>
          <w:sz w:val="22"/>
          <w:szCs w:val="22"/>
          <w:u w:val="single"/>
        </w:rPr>
        <w:t>zastrzec informacji, o których mowa w art. 86 ust. 4 ustawy</w:t>
      </w:r>
      <w:r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Informacje 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 xml:space="preserve">który, z przyczyn leżących po jego stronie, nie wykonał albo nienależycie wykonał w istotnym stopniu wcześniejszą umowę w sprawie zamówienia publicznego lub umowę </w:t>
      </w:r>
      <w:r w:rsidRPr="00F93DE7">
        <w:rPr>
          <w:bCs/>
          <w:sz w:val="22"/>
          <w:szCs w:val="22"/>
        </w:rPr>
        <w:lastRenderedPageBreak/>
        <w:t>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art. 24 ust. 8 Ustawy Pzp.</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9C09B3" w:rsidRDefault="0041223F" w:rsidP="00E71E52">
      <w:pPr>
        <w:spacing w:line="276" w:lineRule="auto"/>
        <w:ind w:left="567"/>
        <w:jc w:val="both"/>
        <w:rPr>
          <w:i/>
          <w:sz w:val="22"/>
          <w:szCs w:val="22"/>
        </w:rPr>
      </w:pPr>
      <w:r w:rsidRPr="00F93DE7">
        <w:rPr>
          <w:sz w:val="22"/>
          <w:szCs w:val="22"/>
        </w:rPr>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 xml:space="preserve">co </w:t>
      </w:r>
      <w:r w:rsidR="00472176" w:rsidRPr="00E71E52">
        <w:rPr>
          <w:sz w:val="22"/>
          <w:szCs w:val="22"/>
        </w:rPr>
        <w:t>najmniej</w:t>
      </w:r>
      <w:r w:rsidR="009C09B3">
        <w:rPr>
          <w:sz w:val="22"/>
          <w:szCs w:val="22"/>
        </w:rPr>
        <w:t xml:space="preserve"> </w:t>
      </w:r>
      <w:r w:rsidR="007620D6">
        <w:rPr>
          <w:sz w:val="22"/>
          <w:szCs w:val="22"/>
        </w:rPr>
        <w:t>3</w:t>
      </w:r>
      <w:r w:rsidR="00E71E52" w:rsidRPr="009C09B3">
        <w:rPr>
          <w:sz w:val="22"/>
          <w:szCs w:val="22"/>
        </w:rPr>
        <w:t xml:space="preserve"> </w:t>
      </w:r>
      <w:r w:rsidR="00400C79">
        <w:rPr>
          <w:sz w:val="22"/>
          <w:szCs w:val="22"/>
        </w:rPr>
        <w:t xml:space="preserve">następujące </w:t>
      </w:r>
      <w:r w:rsidR="00E71E52" w:rsidRPr="009C09B3">
        <w:rPr>
          <w:sz w:val="22"/>
          <w:szCs w:val="22"/>
        </w:rPr>
        <w:t>prac</w:t>
      </w:r>
      <w:r w:rsidR="00400C79">
        <w:rPr>
          <w:sz w:val="22"/>
          <w:szCs w:val="22"/>
        </w:rPr>
        <w:t>e</w:t>
      </w:r>
      <w:r w:rsidR="009C09B3" w:rsidRPr="009C09B3">
        <w:rPr>
          <w:sz w:val="22"/>
          <w:szCs w:val="22"/>
        </w:rPr>
        <w:t xml:space="preserve"> podobn</w:t>
      </w:r>
      <w:r w:rsidR="00400C79">
        <w:rPr>
          <w:sz w:val="22"/>
          <w:szCs w:val="22"/>
        </w:rPr>
        <w:t>e</w:t>
      </w:r>
      <w:r w:rsidR="00236BF4">
        <w:rPr>
          <w:sz w:val="22"/>
          <w:szCs w:val="22"/>
        </w:rPr>
        <w:t>:</w:t>
      </w:r>
    </w:p>
    <w:p w:rsidR="00400C79" w:rsidRPr="00AF00FE" w:rsidRDefault="00E11182" w:rsidP="00E11182">
      <w:pPr>
        <w:pStyle w:val="Akapitzlist"/>
        <w:numPr>
          <w:ilvl w:val="0"/>
          <w:numId w:val="47"/>
        </w:numPr>
        <w:jc w:val="both"/>
        <w:rPr>
          <w:rFonts w:ascii="Times New Roman" w:hAnsi="Times New Roman"/>
          <w:i/>
        </w:rPr>
      </w:pPr>
      <w:r w:rsidRPr="00AF00FE">
        <w:rPr>
          <w:rFonts w:ascii="Times New Roman" w:hAnsi="Times New Roman"/>
          <w:i/>
        </w:rPr>
        <w:t xml:space="preserve">za pracę podobną Zamawiający uzna pracę polegającą na budowie drogi  lub parkingu lub placu </w:t>
      </w:r>
      <w:r w:rsidR="0036285D" w:rsidRPr="00AF00FE">
        <w:rPr>
          <w:rFonts w:ascii="Times New Roman" w:hAnsi="Times New Roman"/>
          <w:i/>
        </w:rPr>
        <w:t>o nawierzchni bitumicznej na gorąco o wartości minimum 3 000 000 zł brutto.</w:t>
      </w:r>
    </w:p>
    <w:p w:rsidR="003E71B5" w:rsidRPr="00AF00FE" w:rsidRDefault="003E71B5" w:rsidP="00236BF4">
      <w:pPr>
        <w:suppressAutoHyphens/>
        <w:spacing w:line="276" w:lineRule="auto"/>
        <w:ind w:left="567"/>
        <w:jc w:val="both"/>
        <w:rPr>
          <w:sz w:val="22"/>
          <w:szCs w:val="22"/>
        </w:rPr>
      </w:pPr>
      <w:r w:rsidRPr="00AF00FE">
        <w:rPr>
          <w:sz w:val="22"/>
          <w:szCs w:val="22"/>
        </w:rPr>
        <w:t>b) zdolności techniczne:</w:t>
      </w:r>
    </w:p>
    <w:p w:rsidR="00623206" w:rsidRPr="00AF00FE" w:rsidRDefault="00472176" w:rsidP="00131994">
      <w:pPr>
        <w:pStyle w:val="Akapitzlist"/>
        <w:spacing w:after="0"/>
        <w:ind w:left="567"/>
        <w:jc w:val="both"/>
        <w:rPr>
          <w:rFonts w:ascii="Times New Roman" w:hAnsi="Times New Roman"/>
        </w:rPr>
      </w:pPr>
      <w:r w:rsidRPr="00AF00FE">
        <w:rPr>
          <w:rFonts w:ascii="Times New Roman" w:hAnsi="Times New Roman"/>
        </w:rPr>
        <w:t>Zamawiający uzna, że wykonawca posiada wymagane zdolności techniczne zapewniające należyte wykona</w:t>
      </w:r>
      <w:r w:rsidR="002557C1" w:rsidRPr="00AF00FE">
        <w:rPr>
          <w:rFonts w:ascii="Times New Roman" w:hAnsi="Times New Roman"/>
        </w:rPr>
        <w:t>nie zamówienia, jeżeli</w:t>
      </w:r>
      <w:r w:rsidRPr="00AF00FE">
        <w:rPr>
          <w:rFonts w:ascii="Times New Roman" w:hAnsi="Times New Roman"/>
        </w:rPr>
        <w:t xml:space="preserve"> wykaże, że dysponuje lub będzie dysponować</w:t>
      </w:r>
      <w:r w:rsidR="00D2290D" w:rsidRPr="00AF00FE">
        <w:rPr>
          <w:rFonts w:ascii="Times New Roman" w:hAnsi="Times New Roman"/>
        </w:rPr>
        <w:t>:</w:t>
      </w:r>
      <w:r w:rsidR="00746AF2" w:rsidRPr="00AF00FE">
        <w:rPr>
          <w:rFonts w:ascii="Times New Roman" w:hAnsi="Times New Roman"/>
        </w:rPr>
        <w:t xml:space="preserve"> </w:t>
      </w:r>
    </w:p>
    <w:p w:rsidR="00E11182" w:rsidRPr="00AF00FE" w:rsidRDefault="00E11182" w:rsidP="00E11182">
      <w:pPr>
        <w:pStyle w:val="Akapitzlist"/>
        <w:ind w:left="284"/>
        <w:jc w:val="both"/>
        <w:rPr>
          <w:rFonts w:ascii="Times New Roman" w:hAnsi="Times New Roman"/>
          <w:i/>
        </w:rPr>
      </w:pPr>
      <w:r w:rsidRPr="00AF00FE">
        <w:rPr>
          <w:rFonts w:ascii="Times New Roman" w:hAnsi="Times New Roman"/>
          <w:i/>
        </w:rPr>
        <w:t>1)</w:t>
      </w:r>
      <w:r w:rsidRPr="00AF00FE">
        <w:rPr>
          <w:rFonts w:ascii="Times New Roman" w:hAnsi="Times New Roman"/>
          <w:i/>
        </w:rPr>
        <w:tab/>
        <w:t xml:space="preserve">osobą kierownika budowy posiadającego uprawnienia </w:t>
      </w:r>
      <w:r w:rsidR="0036285D" w:rsidRPr="00AF00FE">
        <w:rPr>
          <w:rFonts w:ascii="Times New Roman" w:hAnsi="Times New Roman"/>
          <w:i/>
        </w:rPr>
        <w:t>drogowe bez ograniczeń</w:t>
      </w:r>
      <w:r w:rsidRPr="00AF00FE">
        <w:rPr>
          <w:rFonts w:ascii="Times New Roman" w:hAnsi="Times New Roman"/>
          <w:i/>
        </w:rPr>
        <w:t>,</w:t>
      </w:r>
    </w:p>
    <w:p w:rsidR="00E11182" w:rsidRPr="00AF00FE" w:rsidRDefault="00E11182" w:rsidP="00E11182">
      <w:pPr>
        <w:pStyle w:val="Akapitzlist"/>
        <w:spacing w:after="0"/>
        <w:ind w:left="284"/>
        <w:jc w:val="both"/>
        <w:rPr>
          <w:rFonts w:ascii="Times New Roman" w:hAnsi="Times New Roman"/>
          <w:i/>
        </w:rPr>
      </w:pPr>
      <w:r w:rsidRPr="00AF00FE">
        <w:rPr>
          <w:rFonts w:ascii="Times New Roman" w:hAnsi="Times New Roman"/>
          <w:i/>
        </w:rPr>
        <w:t>2)</w:t>
      </w:r>
      <w:r w:rsidRPr="00AF00FE">
        <w:rPr>
          <w:rFonts w:ascii="Times New Roman" w:hAnsi="Times New Roman"/>
          <w:i/>
        </w:rPr>
        <w:tab/>
        <w:t>osob</w:t>
      </w:r>
      <w:r w:rsidR="0036285D" w:rsidRPr="00AF00FE">
        <w:rPr>
          <w:rFonts w:ascii="Times New Roman" w:hAnsi="Times New Roman"/>
          <w:i/>
        </w:rPr>
        <w:t>ą</w:t>
      </w:r>
      <w:r w:rsidRPr="00AF00FE">
        <w:rPr>
          <w:rFonts w:ascii="Times New Roman" w:hAnsi="Times New Roman"/>
          <w:i/>
        </w:rPr>
        <w:t xml:space="preserve"> kierownika robót </w:t>
      </w:r>
      <w:r w:rsidR="0036285D" w:rsidRPr="00AF00FE">
        <w:rPr>
          <w:rFonts w:ascii="Times New Roman" w:hAnsi="Times New Roman"/>
          <w:i/>
        </w:rPr>
        <w:t>sieciowych branży: sanitarnej, teletechnicznej, wodociągowej, oświetlenia ulicznego, elektroenergetycznej 15 i 0,4 kV.</w:t>
      </w:r>
      <w:r w:rsidRPr="00AF00FE">
        <w:rPr>
          <w:rFonts w:ascii="Times New Roman" w:hAnsi="Times New Roman"/>
          <w:i/>
        </w:rPr>
        <w:t>,</w:t>
      </w:r>
    </w:p>
    <w:p w:rsidR="00472176" w:rsidRPr="00E71E52" w:rsidRDefault="00472176" w:rsidP="00E71E52">
      <w:pPr>
        <w:spacing w:line="276" w:lineRule="auto"/>
        <w:ind w:left="567"/>
        <w:jc w:val="both"/>
        <w:rPr>
          <w:sz w:val="22"/>
          <w:szCs w:val="22"/>
        </w:rPr>
      </w:pPr>
      <w:r w:rsidRPr="00E71E52">
        <w:rPr>
          <w:sz w:val="22"/>
          <w:szCs w:val="22"/>
        </w:rPr>
        <w:t>Zgodnie z art. 104 ustawy z dnia 7 lipca 1994 r. Pra</w:t>
      </w:r>
      <w:r w:rsidR="00106940" w:rsidRPr="00E71E52">
        <w:rPr>
          <w:sz w:val="22"/>
          <w:szCs w:val="22"/>
        </w:rPr>
        <w:t>wo budowlane (t</w:t>
      </w:r>
      <w:r w:rsidR="00BC415C" w:rsidRPr="00E71E52">
        <w:rPr>
          <w:sz w:val="22"/>
          <w:szCs w:val="22"/>
        </w:rPr>
        <w:t>j. Dz.U. z 201</w:t>
      </w:r>
      <w:r w:rsidR="00380BF0" w:rsidRPr="00E71E52">
        <w:rPr>
          <w:sz w:val="22"/>
          <w:szCs w:val="22"/>
        </w:rPr>
        <w:t xml:space="preserve">7 </w:t>
      </w:r>
      <w:r w:rsidR="00BC415C" w:rsidRPr="00E71E52">
        <w:rPr>
          <w:sz w:val="22"/>
          <w:szCs w:val="22"/>
        </w:rPr>
        <w:t xml:space="preserve">r. </w:t>
      </w:r>
      <w:r w:rsidRPr="00E71E52">
        <w:rPr>
          <w:sz w:val="22"/>
          <w:szCs w:val="22"/>
        </w:rPr>
        <w:t xml:space="preserve">poz. </w:t>
      </w:r>
      <w:r w:rsidR="00380BF0" w:rsidRPr="00E71E52">
        <w:rPr>
          <w:sz w:val="22"/>
          <w:szCs w:val="22"/>
        </w:rPr>
        <w:t>1332</w:t>
      </w:r>
      <w:r w:rsidRPr="00E71E52">
        <w:rPr>
          <w:sz w:val="22"/>
          <w:szCs w:val="22"/>
        </w:rPr>
        <w:t>) osoby, które przed dniem wejścia w życie ustawy uzyskały uprawnienia budowlane lub stwierdzenie posiadania przygotowania zawodowego do pełnienia samo</w:t>
      </w:r>
      <w:r w:rsidR="00420F71" w:rsidRPr="00E71E52">
        <w:rPr>
          <w:sz w:val="22"/>
          <w:szCs w:val="22"/>
        </w:rPr>
        <w:t xml:space="preserve">dzielnych funkcji technicznych </w:t>
      </w:r>
      <w:r w:rsidRPr="00E71E52">
        <w:rPr>
          <w:sz w:val="22"/>
          <w:szCs w:val="22"/>
        </w:rPr>
        <w:t>w budownictwie, zachowują uprawnienia do pełnienia tych fu</w:t>
      </w:r>
      <w:r w:rsidR="00420F71" w:rsidRPr="00E71E52">
        <w:rPr>
          <w:sz w:val="22"/>
          <w:szCs w:val="22"/>
        </w:rPr>
        <w:t xml:space="preserve">nkcji </w:t>
      </w:r>
      <w:r w:rsidRPr="00E71E52">
        <w:rPr>
          <w:sz w:val="22"/>
          <w:szCs w:val="22"/>
        </w:rPr>
        <w:t xml:space="preserve">w dotychczasowym zakresie. Zakres uprawnień budowlanych należy odczytywać zgodnie z treścią decyzji o ich nadaniu i w oparciu o przepisy będące podstawą ich nadania. </w:t>
      </w:r>
    </w:p>
    <w:p w:rsidR="00472176" w:rsidRDefault="00472176" w:rsidP="00F93DE7">
      <w:pPr>
        <w:spacing w:line="276" w:lineRule="auto"/>
        <w:ind w:left="567"/>
        <w:jc w:val="both"/>
        <w:rPr>
          <w:sz w:val="22"/>
          <w:szCs w:val="22"/>
        </w:rPr>
      </w:pPr>
      <w:r w:rsidRPr="00F93DE7">
        <w:rPr>
          <w:sz w:val="22"/>
          <w:szCs w:val="22"/>
        </w:rPr>
        <w:t xml:space="preserve">Ponadto, zgodnie z art. 12a ustawy Prawo budowlane, samodzielne funkcje techniczne w budownictwie, określone w art. 12 ust. 1 ustawy Prawo budowlane, mogą również </w:t>
      </w:r>
      <w:r w:rsidRPr="00F93DE7">
        <w:rPr>
          <w:sz w:val="22"/>
          <w:szCs w:val="22"/>
        </w:rPr>
        <w:lastRenderedPageBreak/>
        <w:t>wykonywać osoby, których odpowiednie kwalifikacje zawodowe zostały uznane na zasadach określonych w przepisach odrębnych.</w:t>
      </w: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825499"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zgodnie z pkt 3 ppkt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lastRenderedPageBreak/>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B053DE" w:rsidRPr="00F93DE7" w:rsidRDefault="00B053DE" w:rsidP="00924E45">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órym mowa w rozdziale X</w:t>
      </w:r>
      <w:r w:rsidR="007D2130">
        <w:rPr>
          <w:sz w:val="22"/>
          <w:szCs w:val="22"/>
        </w:rPr>
        <w:t xml:space="preserve">V pkt </w:t>
      </w:r>
      <w:r w:rsidR="00E65DA1">
        <w:rPr>
          <w:sz w:val="22"/>
          <w:szCs w:val="22"/>
        </w:rPr>
        <w:t>2.9)</w:t>
      </w:r>
      <w:r w:rsidR="003B53DC" w:rsidRPr="00F93DE7">
        <w:rPr>
          <w:sz w:val="22"/>
          <w:szCs w:val="22"/>
        </w:rPr>
        <w:t xml:space="preserve">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w:t>
      </w:r>
      <w:r w:rsidR="00131994">
        <w:rPr>
          <w:sz w:val="22"/>
          <w:szCs w:val="22"/>
          <w:u w:val="single"/>
        </w:rPr>
        <w:t>kumenty - w oryginale lub kopii</w:t>
      </w:r>
      <w:r w:rsidRPr="00F93DE7">
        <w:rPr>
          <w:sz w:val="22"/>
          <w:szCs w:val="22"/>
          <w:u w:val="single"/>
        </w:rPr>
        <w:t xml:space="preserve">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t>
      </w:r>
      <w:r w:rsidR="003A3D8A" w:rsidRPr="00F93DE7">
        <w:rPr>
          <w:iCs/>
          <w:sz w:val="22"/>
          <w:szCs w:val="22"/>
        </w:rPr>
        <w:lastRenderedPageBreak/>
        <w:t xml:space="preserve">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ppkt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ppkt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padku, o którym mowa w ppkt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ppkt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lastRenderedPageBreak/>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Jeżeli wykonawca, o którym mowa w ppkt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E11182"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E11182">
        <w:rPr>
          <w:rFonts w:ascii="Times New Roman" w:hAnsi="Times New Roman"/>
          <w:b/>
        </w:rPr>
        <w:t xml:space="preserve">nie dłużej niż </w:t>
      </w:r>
      <w:r w:rsidR="00467D8C" w:rsidRPr="00E11182">
        <w:rPr>
          <w:rFonts w:ascii="Times New Roman" w:hAnsi="Times New Roman"/>
          <w:b/>
        </w:rPr>
        <w:t xml:space="preserve">do </w:t>
      </w:r>
      <w:r w:rsidR="00B1571B" w:rsidRPr="00E11182">
        <w:rPr>
          <w:rFonts w:ascii="Times New Roman" w:hAnsi="Times New Roman"/>
          <w:b/>
        </w:rPr>
        <w:t xml:space="preserve">dnia </w:t>
      </w:r>
      <w:r w:rsidR="00E11182" w:rsidRPr="00E11182">
        <w:rPr>
          <w:rFonts w:ascii="Times New Roman" w:hAnsi="Times New Roman"/>
          <w:b/>
        </w:rPr>
        <w:t>3</w:t>
      </w:r>
      <w:r w:rsidR="00BA3DA4">
        <w:rPr>
          <w:rFonts w:ascii="Times New Roman" w:hAnsi="Times New Roman"/>
          <w:b/>
        </w:rPr>
        <w:t>0</w:t>
      </w:r>
      <w:r w:rsidR="00E11182" w:rsidRPr="00E11182">
        <w:rPr>
          <w:rFonts w:ascii="Times New Roman" w:hAnsi="Times New Roman"/>
          <w:b/>
        </w:rPr>
        <w:t>.0</w:t>
      </w:r>
      <w:r w:rsidR="003B293A">
        <w:rPr>
          <w:rFonts w:ascii="Times New Roman" w:hAnsi="Times New Roman"/>
          <w:b/>
        </w:rPr>
        <w:t>8</w:t>
      </w:r>
      <w:r w:rsidR="00E11182" w:rsidRPr="00E11182">
        <w:rPr>
          <w:rFonts w:ascii="Times New Roman" w:hAnsi="Times New Roman"/>
          <w:b/>
        </w:rPr>
        <w:t>.2020</w:t>
      </w:r>
      <w:r w:rsidR="00106940" w:rsidRPr="00E11182">
        <w:rPr>
          <w:rFonts w:ascii="Times New Roman" w:hAnsi="Times New Roman"/>
          <w:b/>
        </w:rPr>
        <w:t xml:space="preserve"> </w:t>
      </w:r>
      <w:r w:rsidR="00346B84" w:rsidRPr="00E11182">
        <w:rPr>
          <w:rFonts w:ascii="Times New Roman" w:hAnsi="Times New Roman"/>
          <w:b/>
        </w:rPr>
        <w:t>r</w:t>
      </w:r>
      <w:r w:rsidR="003B44D3" w:rsidRPr="00E11182">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36285D"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E11182">
        <w:rPr>
          <w:sz w:val="22"/>
          <w:szCs w:val="22"/>
        </w:rPr>
        <w:t xml:space="preserve">wysokości </w:t>
      </w:r>
      <w:r w:rsidR="0036285D" w:rsidRPr="0036285D">
        <w:rPr>
          <w:b/>
          <w:sz w:val="22"/>
          <w:szCs w:val="22"/>
        </w:rPr>
        <w:t>220</w:t>
      </w:r>
      <w:r w:rsidR="00236BF4" w:rsidRPr="0036285D">
        <w:rPr>
          <w:b/>
          <w:sz w:val="22"/>
          <w:szCs w:val="22"/>
        </w:rPr>
        <w:t xml:space="preserve"> 000</w:t>
      </w:r>
      <w:r w:rsidR="009C09B3" w:rsidRPr="0036285D">
        <w:rPr>
          <w:b/>
          <w:sz w:val="22"/>
          <w:szCs w:val="22"/>
        </w:rPr>
        <w:t>,00</w:t>
      </w:r>
      <w:r w:rsidR="00AA4737" w:rsidRPr="0036285D">
        <w:rPr>
          <w:b/>
          <w:sz w:val="22"/>
          <w:szCs w:val="22"/>
        </w:rPr>
        <w:t xml:space="preserve"> zł</w:t>
      </w:r>
      <w:r w:rsidR="00AA4737" w:rsidRPr="0036285D">
        <w:rPr>
          <w:sz w:val="22"/>
          <w:szCs w:val="22"/>
        </w:rPr>
        <w:t xml:space="preserve"> (słownie: </w:t>
      </w:r>
      <w:r w:rsidR="0036285D" w:rsidRPr="0036285D">
        <w:rPr>
          <w:sz w:val="22"/>
          <w:szCs w:val="22"/>
        </w:rPr>
        <w:t>dwieście dwadzieścia</w:t>
      </w:r>
      <w:r w:rsidR="009C09B3" w:rsidRPr="0036285D">
        <w:rPr>
          <w:sz w:val="22"/>
          <w:szCs w:val="22"/>
        </w:rPr>
        <w:t xml:space="preserve"> tysięcy</w:t>
      </w:r>
      <w:r w:rsidR="00F70BE7" w:rsidRPr="0036285D">
        <w:rPr>
          <w:sz w:val="22"/>
          <w:szCs w:val="22"/>
        </w:rPr>
        <w:t xml:space="preserve"> </w:t>
      </w:r>
      <w:r w:rsidR="00E87519" w:rsidRPr="0036285D">
        <w:rPr>
          <w:sz w:val="22"/>
          <w:szCs w:val="22"/>
        </w:rPr>
        <w:t>złotych</w:t>
      </w:r>
      <w:r w:rsidR="00106940" w:rsidRPr="0036285D">
        <w:rPr>
          <w:sz w:val="22"/>
          <w:szCs w:val="22"/>
        </w:rPr>
        <w:t>).</w:t>
      </w:r>
    </w:p>
    <w:p w:rsidR="00AA4737" w:rsidRPr="00F93DE7" w:rsidRDefault="00106940" w:rsidP="00F93DE7">
      <w:pPr>
        <w:pStyle w:val="pkt"/>
        <w:spacing w:before="0" w:after="0" w:line="276" w:lineRule="auto"/>
        <w:ind w:left="360" w:hanging="360"/>
        <w:rPr>
          <w:sz w:val="22"/>
          <w:szCs w:val="22"/>
        </w:rPr>
      </w:pPr>
      <w:r w:rsidRPr="00E11182">
        <w:rPr>
          <w:sz w:val="22"/>
          <w:szCs w:val="22"/>
        </w:rPr>
        <w:t>2.</w:t>
      </w:r>
      <w:r w:rsidRPr="00E11182">
        <w:rPr>
          <w:sz w:val="22"/>
          <w:szCs w:val="22"/>
        </w:rPr>
        <w:tab/>
      </w:r>
      <w:r w:rsidR="00AA4737" w:rsidRPr="00E11182">
        <w:rPr>
          <w:sz w:val="22"/>
          <w:szCs w:val="22"/>
        </w:rPr>
        <w:t>Wykonawca wno</w:t>
      </w:r>
      <w:r w:rsidR="002C6CD5" w:rsidRPr="00E11182">
        <w:rPr>
          <w:sz w:val="22"/>
          <w:szCs w:val="22"/>
        </w:rPr>
        <w:t xml:space="preserve">si </w:t>
      </w:r>
      <w:r w:rsidR="005B54CA" w:rsidRPr="00E11182">
        <w:rPr>
          <w:sz w:val="22"/>
          <w:szCs w:val="22"/>
        </w:rPr>
        <w:t>wadium w terminie do dnia</w:t>
      </w:r>
      <w:r w:rsidR="00C368DA" w:rsidRPr="00E11182">
        <w:rPr>
          <w:b/>
          <w:sz w:val="22"/>
          <w:szCs w:val="22"/>
        </w:rPr>
        <w:t xml:space="preserve"> </w:t>
      </w:r>
      <w:r w:rsidR="00CE18AF">
        <w:rPr>
          <w:b/>
          <w:sz w:val="22"/>
          <w:szCs w:val="22"/>
        </w:rPr>
        <w:t>3.06</w:t>
      </w:r>
      <w:r w:rsidR="006949EB" w:rsidRPr="006949EB">
        <w:rPr>
          <w:b/>
          <w:sz w:val="22"/>
          <w:szCs w:val="22"/>
        </w:rPr>
        <w:t>.</w:t>
      </w:r>
      <w:r w:rsidR="00171A22" w:rsidRPr="006949EB">
        <w:rPr>
          <w:b/>
          <w:sz w:val="22"/>
          <w:szCs w:val="22"/>
        </w:rPr>
        <w:t>201</w:t>
      </w:r>
      <w:r w:rsidR="009C09B3" w:rsidRPr="006949EB">
        <w:rPr>
          <w:b/>
          <w:sz w:val="22"/>
          <w:szCs w:val="22"/>
        </w:rPr>
        <w:t>9</w:t>
      </w:r>
      <w:r w:rsidR="005B54CA" w:rsidRPr="006949EB">
        <w:rPr>
          <w:b/>
          <w:sz w:val="22"/>
          <w:szCs w:val="22"/>
        </w:rPr>
        <w:t xml:space="preserve"> </w:t>
      </w:r>
      <w:r w:rsidR="005B54CA" w:rsidRPr="00CB751F">
        <w:rPr>
          <w:b/>
          <w:sz w:val="22"/>
          <w:szCs w:val="22"/>
        </w:rPr>
        <w:t xml:space="preserve">r., do godziny </w:t>
      </w:r>
      <w:r w:rsidR="00814197">
        <w:rPr>
          <w:b/>
          <w:sz w:val="22"/>
          <w:szCs w:val="22"/>
        </w:rPr>
        <w:t>1</w:t>
      </w:r>
      <w:r w:rsidR="00033CF2">
        <w:rPr>
          <w:b/>
          <w:sz w:val="22"/>
          <w:szCs w:val="22"/>
        </w:rPr>
        <w:t>1:0</w:t>
      </w:r>
      <w:r w:rsidR="00FF6EA9" w:rsidRPr="00CB751F">
        <w:rPr>
          <w:b/>
          <w:sz w:val="22"/>
          <w:szCs w:val="22"/>
        </w:rPr>
        <w:t>0</w:t>
      </w:r>
      <w:r w:rsidR="00FF6EA9" w:rsidRPr="00CB751F">
        <w:rPr>
          <w:sz w:val="22"/>
          <w:szCs w:val="22"/>
        </w:rPr>
        <w:t>.</w:t>
      </w:r>
      <w:r w:rsidRPr="00CB751F">
        <w:rPr>
          <w:sz w:val="22"/>
          <w:szCs w:val="22"/>
        </w:rPr>
        <w:t xml:space="preserve"> </w:t>
      </w:r>
      <w:r w:rsidR="00AA4737" w:rsidRPr="00CB751F">
        <w:rPr>
          <w:sz w:val="22"/>
          <w:szCs w:val="22"/>
        </w:rPr>
        <w:t xml:space="preserve">Za skutecznie </w:t>
      </w:r>
      <w:r w:rsidR="00AA4737" w:rsidRPr="00F93DE7">
        <w:rPr>
          <w:sz w:val="22"/>
          <w:szCs w:val="22"/>
        </w:rPr>
        <w:t>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416F15"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 xml:space="preserve">„Wadium do postępowania </w:t>
      </w:r>
      <w:r w:rsidR="00AF7248" w:rsidRPr="00AF7248">
        <w:rPr>
          <w:b/>
          <w:sz w:val="22"/>
          <w:szCs w:val="22"/>
        </w:rPr>
        <w:lastRenderedPageBreak/>
        <w:t>„</w:t>
      </w:r>
      <w:r w:rsidR="00CD78DD" w:rsidRPr="00CD78DD">
        <w:rPr>
          <w:b/>
          <w:sz w:val="22"/>
          <w:szCs w:val="22"/>
        </w:rPr>
        <w:t>Budowa infrastruktury komunikacyjnej, w tym trasy rowerowej łączącej m. Dobra z węzłem przesiadkowym Głębokie w Szczecinie wraz z promocją rozwiązań alternatywnych wobec transportu indywidualnego</w:t>
      </w:r>
      <w:r w:rsidR="00AF7248" w:rsidRPr="00AF7248">
        <w:rPr>
          <w:b/>
          <w:sz w:val="22"/>
          <w:szCs w:val="22"/>
        </w:rPr>
        <w:t>”</w:t>
      </w:r>
      <w:r w:rsidR="002713FB" w:rsidRPr="00AF7248">
        <w:rPr>
          <w:rFonts w:eastAsia="Tahoma"/>
          <w:b/>
          <w:sz w:val="22"/>
          <w:szCs w:val="22"/>
        </w:rPr>
        <w:t xml:space="preserve"> </w:t>
      </w:r>
      <w:r w:rsidR="00AF7248" w:rsidRPr="00AF7248">
        <w:rPr>
          <w:rFonts w:eastAsia="Tahoma"/>
          <w:b/>
          <w:sz w:val="22"/>
          <w:szCs w:val="22"/>
        </w:rPr>
        <w:t>W</w:t>
      </w:r>
      <w:r w:rsidR="00346B84" w:rsidRPr="00AF7248">
        <w:rPr>
          <w:b/>
          <w:sz w:val="22"/>
          <w:szCs w:val="22"/>
        </w:rPr>
        <w:t>KI</w:t>
      </w:r>
      <w:r w:rsidR="00346B84" w:rsidRPr="00416F15">
        <w:rPr>
          <w:b/>
          <w:sz w:val="22"/>
          <w:szCs w:val="22"/>
        </w:rPr>
        <w:t>.ZP.</w:t>
      </w:r>
      <w:r w:rsidR="00346B84" w:rsidRPr="0037739B">
        <w:rPr>
          <w:b/>
          <w:sz w:val="22"/>
          <w:szCs w:val="22"/>
        </w:rPr>
        <w:t>271.</w:t>
      </w:r>
      <w:r w:rsidR="00CD78DD">
        <w:rPr>
          <w:b/>
          <w:sz w:val="22"/>
          <w:szCs w:val="22"/>
        </w:rPr>
        <w:t>32</w:t>
      </w:r>
      <w:r w:rsidR="003D46B2" w:rsidRPr="0037739B">
        <w:rPr>
          <w:b/>
          <w:sz w:val="22"/>
          <w:szCs w:val="22"/>
        </w:rPr>
        <w:t>.201</w:t>
      </w:r>
      <w:r w:rsidR="004D75B4" w:rsidRPr="0037739B">
        <w:rPr>
          <w:b/>
          <w:sz w:val="22"/>
          <w:szCs w:val="22"/>
        </w:rPr>
        <w:t>9</w:t>
      </w:r>
      <w:r w:rsidR="003D46B2" w:rsidRPr="0037739B">
        <w:rPr>
          <w:b/>
          <w:sz w:val="22"/>
          <w:szCs w:val="22"/>
        </w:rPr>
        <w:t>.</w:t>
      </w:r>
      <w:r w:rsidR="0037739B" w:rsidRPr="0037739B">
        <w:rPr>
          <w:b/>
          <w:sz w:val="22"/>
          <w:szCs w:val="22"/>
        </w:rPr>
        <w:t>LT</w:t>
      </w:r>
      <w:r w:rsidR="00346B84" w:rsidRPr="00416F15">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 xml:space="preserve">w kasie Zamawiającego, w godz. </w:t>
      </w:r>
      <w:r w:rsidR="00033CF2">
        <w:rPr>
          <w:rFonts w:ascii="Times New Roman" w:hAnsi="Times New Roman"/>
          <w:b/>
          <w:u w:val="single"/>
        </w:rPr>
        <w:t>poniedziałki 8:00-16:30, wtorki 10:30-14:30, środy i czwartki 7:30-14:30, piątki 10:30-14:00.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 xml:space="preserve">wykonawca, w odpowiedzi na wezwanie, o którym mowa w art. 26 ust. 3 i 3a ustawy, z przyczyn leżących po jego stronie, nie złożył oświadczeń lub dokumentów potwierdzających </w:t>
      </w:r>
      <w:r w:rsidRPr="00F93DE7">
        <w:rPr>
          <w:sz w:val="22"/>
          <w:szCs w:val="22"/>
        </w:rPr>
        <w:lastRenderedPageBreak/>
        <w:t>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wadium wszystkim wykonawcom niezwłocznie po wyborze oferty najkorzystniejszej lub unieważnieniu postępowania, z wyjątkiem wykonawcy, którego oferta została wybrana jako najkorzystniejsza, z zastrzeżeniem pkt 9 ppkt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2E21AF" w:rsidRDefault="00AA142B" w:rsidP="00F93DE7">
      <w:pPr>
        <w:numPr>
          <w:ilvl w:val="0"/>
          <w:numId w:val="10"/>
        </w:numPr>
        <w:tabs>
          <w:tab w:val="clear" w:pos="720"/>
          <w:tab w:val="num" w:pos="284"/>
        </w:tabs>
        <w:spacing w:line="276" w:lineRule="auto"/>
        <w:ind w:left="284" w:hanging="284"/>
        <w:jc w:val="both"/>
        <w:rPr>
          <w:sz w:val="22"/>
          <w:szCs w:val="22"/>
        </w:rPr>
      </w:pPr>
      <w:r w:rsidRPr="002E21AF">
        <w:rPr>
          <w:sz w:val="22"/>
          <w:szCs w:val="22"/>
        </w:rPr>
        <w:t>Zamawiający urzęduje w następujących dniach (pracujących) od poniedziałk</w:t>
      </w:r>
      <w:r w:rsidR="005B54CA" w:rsidRPr="002E21AF">
        <w:rPr>
          <w:sz w:val="22"/>
          <w:szCs w:val="22"/>
        </w:rPr>
        <w:t xml:space="preserve">u </w:t>
      </w:r>
      <w:r w:rsidR="00822516" w:rsidRPr="002E21AF">
        <w:rPr>
          <w:sz w:val="22"/>
          <w:szCs w:val="22"/>
        </w:rPr>
        <w:t>do piątku</w:t>
      </w:r>
      <w:r w:rsidR="00346B84" w:rsidRPr="002E21AF">
        <w:rPr>
          <w:sz w:val="22"/>
          <w:szCs w:val="22"/>
        </w:rPr>
        <w:t>: poniedziałki 8:00-</w:t>
      </w:r>
      <w:r w:rsidR="002E21AF" w:rsidRPr="002E21AF">
        <w:rPr>
          <w:sz w:val="22"/>
          <w:szCs w:val="22"/>
        </w:rPr>
        <w:t>16:30, wtorki-czwartki 7:3</w:t>
      </w:r>
      <w:r w:rsidR="00346B84" w:rsidRPr="002E21AF">
        <w:rPr>
          <w:sz w:val="22"/>
          <w:szCs w:val="22"/>
        </w:rPr>
        <w:t>0-15:</w:t>
      </w:r>
      <w:r w:rsidR="002E21AF" w:rsidRPr="002E21AF">
        <w:rPr>
          <w:sz w:val="22"/>
          <w:szCs w:val="22"/>
        </w:rPr>
        <w:t xml:space="preserve">30, </w:t>
      </w:r>
      <w:r w:rsidR="00346B84" w:rsidRPr="002E21AF">
        <w:rPr>
          <w:sz w:val="22"/>
          <w:szCs w:val="22"/>
        </w:rPr>
        <w:t>piątki 7:</w:t>
      </w:r>
      <w:r w:rsidR="002E21AF" w:rsidRPr="002E21AF">
        <w:rPr>
          <w:sz w:val="22"/>
          <w:szCs w:val="22"/>
        </w:rPr>
        <w:t>3</w:t>
      </w:r>
      <w:r w:rsidR="00346B84" w:rsidRPr="002E21AF">
        <w:rPr>
          <w:sz w:val="22"/>
          <w:szCs w:val="22"/>
        </w:rPr>
        <w:t>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9454ED" w:rsidP="00F93DE7">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Pr="00E45DA3">
        <w:rPr>
          <w:b/>
          <w:sz w:val="22"/>
          <w:szCs w:val="22"/>
        </w:rPr>
        <w:t>faksu 91 422 39 20 lub e-maila: wydzial@dobraszczecinska.pl</w:t>
      </w:r>
      <w:r w:rsidRPr="00E45DA3">
        <w:rPr>
          <w:sz w:val="22"/>
          <w:szCs w:val="22"/>
        </w:rPr>
        <w:t>, przy przekazywaniu następujących dokumentów</w:t>
      </w:r>
      <w:r w:rsidR="00AA142B" w:rsidRPr="00F93DE7">
        <w:rPr>
          <w:sz w:val="22"/>
          <w:szCs w:val="22"/>
        </w:rPr>
        <w:t>:</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lastRenderedPageBreak/>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C36F37" w:rsidRPr="00C36F37" w:rsidRDefault="00AA142B" w:rsidP="00C36F3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DC6C92" w:rsidRPr="00E45DA3" w:rsidRDefault="00DC6C92" w:rsidP="00DC6C92">
      <w:pPr>
        <w:numPr>
          <w:ilvl w:val="0"/>
          <w:numId w:val="10"/>
        </w:numPr>
        <w:tabs>
          <w:tab w:val="num" w:pos="284"/>
        </w:tabs>
        <w:spacing w:line="276" w:lineRule="auto"/>
        <w:ind w:left="284" w:hanging="284"/>
        <w:jc w:val="both"/>
        <w:rPr>
          <w:sz w:val="22"/>
          <w:szCs w:val="22"/>
        </w:rPr>
      </w:pPr>
      <w:r w:rsidRPr="00E45DA3">
        <w:rPr>
          <w:sz w:val="22"/>
          <w:szCs w:val="22"/>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przesłania przez Zamawiającego, niezależnie od ewentualnego potwierdzenia faktu jej otrzymania. Zamawiający nie ponosi odpowiedzialności za niesprawne działanie urządzeń wykonawcy.</w:t>
      </w:r>
    </w:p>
    <w:p w:rsidR="00DC6C92" w:rsidRPr="00E45DA3" w:rsidRDefault="00DC6C92" w:rsidP="00DC6C92">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 za wniesioną tego dnia, czyli dnia zarejestrowania.</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416F15" w:rsidRDefault="00C86BEF" w:rsidP="00F93DE7">
      <w:pPr>
        <w:spacing w:line="276" w:lineRule="auto"/>
        <w:ind w:left="284"/>
        <w:jc w:val="both"/>
        <w:rPr>
          <w:b/>
          <w:sz w:val="22"/>
          <w:szCs w:val="22"/>
        </w:rPr>
      </w:pPr>
      <w:r w:rsidRPr="00416F15">
        <w:rPr>
          <w:b/>
          <w:sz w:val="22"/>
          <w:szCs w:val="22"/>
        </w:rPr>
        <w:t xml:space="preserve">- w sprawach merytorycznych </w:t>
      </w:r>
      <w:r w:rsidRPr="0037739B">
        <w:rPr>
          <w:b/>
          <w:sz w:val="22"/>
          <w:szCs w:val="22"/>
        </w:rPr>
        <w:t xml:space="preserve">– p. </w:t>
      </w:r>
      <w:r w:rsidR="00CD78DD">
        <w:rPr>
          <w:b/>
          <w:sz w:val="22"/>
          <w:szCs w:val="22"/>
        </w:rPr>
        <w:t>Franciszek Grzeszczak</w:t>
      </w:r>
      <w:r w:rsidR="00776143" w:rsidRPr="0037739B">
        <w:rPr>
          <w:b/>
          <w:sz w:val="22"/>
          <w:szCs w:val="22"/>
        </w:rPr>
        <w:t>,</w:t>
      </w:r>
      <w:r w:rsidR="00DC637C" w:rsidRPr="0037739B">
        <w:rPr>
          <w:b/>
          <w:sz w:val="22"/>
          <w:szCs w:val="22"/>
        </w:rPr>
        <w:t xml:space="preserve"> tel. kontaktowy 91</w:t>
      </w:r>
      <w:r w:rsidR="003D46B2" w:rsidRPr="0037739B">
        <w:rPr>
          <w:b/>
          <w:sz w:val="22"/>
          <w:szCs w:val="22"/>
        </w:rPr>
        <w:t> </w:t>
      </w:r>
      <w:r w:rsidR="003B5931" w:rsidRPr="0037739B">
        <w:rPr>
          <w:b/>
          <w:sz w:val="22"/>
          <w:szCs w:val="22"/>
        </w:rPr>
        <w:t>422</w:t>
      </w:r>
      <w:r w:rsidR="00192A9C" w:rsidRPr="0037739B">
        <w:rPr>
          <w:b/>
          <w:sz w:val="22"/>
          <w:szCs w:val="22"/>
        </w:rPr>
        <w:t xml:space="preserve"> </w:t>
      </w:r>
      <w:r w:rsidR="003B5931" w:rsidRPr="0037739B">
        <w:rPr>
          <w:b/>
          <w:sz w:val="22"/>
          <w:szCs w:val="22"/>
        </w:rPr>
        <w:t>57</w:t>
      </w:r>
      <w:r w:rsidR="003D46B2" w:rsidRPr="0037739B">
        <w:rPr>
          <w:b/>
          <w:sz w:val="22"/>
          <w:szCs w:val="22"/>
        </w:rPr>
        <w:t xml:space="preserve"> </w:t>
      </w:r>
      <w:r w:rsidR="003B5931" w:rsidRPr="0037739B">
        <w:rPr>
          <w:b/>
          <w:sz w:val="22"/>
          <w:szCs w:val="22"/>
        </w:rPr>
        <w:t>3</w:t>
      </w:r>
      <w:r w:rsidR="00CD78DD">
        <w:rPr>
          <w:b/>
          <w:sz w:val="22"/>
          <w:szCs w:val="22"/>
        </w:rPr>
        <w:t>6</w:t>
      </w:r>
      <w:r w:rsidRPr="0037739B">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xml:space="preserve">- w sprawach formalnych – p. Aneta Abramowska i p. Liliana Toczek tel. kontaktowy </w:t>
      </w:r>
      <w:r w:rsidR="00131994">
        <w:rPr>
          <w:sz w:val="22"/>
          <w:szCs w:val="22"/>
        </w:rPr>
        <w:br/>
      </w:r>
      <w:r w:rsidRPr="00F93DE7">
        <w:rPr>
          <w:sz w:val="22"/>
          <w:szCs w:val="22"/>
        </w:rPr>
        <w:t>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C36F37">
      <w:pPr>
        <w:numPr>
          <w:ilvl w:val="0"/>
          <w:numId w:val="10"/>
        </w:numPr>
        <w:tabs>
          <w:tab w:val="num" w:pos="284"/>
        </w:tabs>
        <w:spacing w:line="276" w:lineRule="auto"/>
        <w:ind w:left="284" w:hanging="284"/>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sz w:val="22"/>
          <w:szCs w:val="22"/>
        </w:rPr>
        <w:lastRenderedPageBreak/>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C36F37" w:rsidRDefault="009C1E8A" w:rsidP="00C36F37">
      <w:pPr>
        <w:pStyle w:val="Tekstpodstawowy"/>
        <w:numPr>
          <w:ilvl w:val="0"/>
          <w:numId w:val="12"/>
        </w:numPr>
        <w:tabs>
          <w:tab w:val="clear" w:pos="567"/>
          <w:tab w:val="clear" w:pos="720"/>
          <w:tab w:val="left" w:pos="0"/>
          <w:tab w:val="num" w:pos="284"/>
          <w:tab w:val="left" w:pos="360"/>
          <w:tab w:val="right" w:pos="7854"/>
        </w:tabs>
        <w:spacing w:line="276" w:lineRule="auto"/>
        <w:ind w:left="284" w:hanging="284"/>
        <w:rPr>
          <w:b w:val="0"/>
          <w:sz w:val="22"/>
          <w:szCs w:val="22"/>
        </w:rPr>
      </w:pPr>
      <w:r w:rsidRPr="00F93DE7">
        <w:rPr>
          <w:b w:val="0"/>
          <w:sz w:val="22"/>
          <w:szCs w:val="22"/>
        </w:rPr>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Pr="00F93DE7">
        <w:rPr>
          <w:b w:val="0"/>
          <w:sz w:val="22"/>
          <w:szCs w:val="22"/>
        </w:rPr>
        <w:t>Wykonawca skalkuluje cenę ofe</w:t>
      </w:r>
      <w:r w:rsidR="008F79A9" w:rsidRPr="00F93DE7">
        <w:rPr>
          <w:b w:val="0"/>
          <w:sz w:val="22"/>
          <w:szCs w:val="22"/>
        </w:rPr>
        <w:t xml:space="preserve">rty w oparciu </w:t>
      </w:r>
      <w:r w:rsidR="00453DEB" w:rsidRPr="00F93DE7">
        <w:rPr>
          <w:b w:val="0"/>
          <w:sz w:val="22"/>
          <w:szCs w:val="22"/>
        </w:rPr>
        <w:t xml:space="preserve">o </w:t>
      </w:r>
      <w:r w:rsidR="00453DEB" w:rsidRPr="00F93DE7">
        <w:rPr>
          <w:sz w:val="22"/>
          <w:szCs w:val="22"/>
        </w:rPr>
        <w:t>załącznik nr 7</w:t>
      </w:r>
      <w:r w:rsidR="00461933" w:rsidRPr="00F93DE7">
        <w:rPr>
          <w:b w:val="0"/>
          <w:sz w:val="22"/>
          <w:szCs w:val="22"/>
        </w:rPr>
        <w:t xml:space="preserve"> </w:t>
      </w:r>
      <w:r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F93DE7" w:rsidRDefault="007C6A88" w:rsidP="00E04A86">
      <w:pPr>
        <w:pStyle w:val="Tekstpodstawowy"/>
        <w:tabs>
          <w:tab w:val="clear" w:pos="567"/>
          <w:tab w:val="left" w:pos="0"/>
          <w:tab w:val="left" w:pos="360"/>
          <w:tab w:val="right" w:pos="7854"/>
        </w:tabs>
        <w:spacing w:line="276" w:lineRule="auto"/>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w:t>
      </w:r>
      <w:r w:rsidR="00E04A86">
        <w:rPr>
          <w:b w:val="0"/>
          <w:sz w:val="22"/>
          <w:szCs w:val="22"/>
        </w:rPr>
        <w:t xml:space="preserve"> wywozem,</w:t>
      </w:r>
      <w:r w:rsidR="00AA4737" w:rsidRPr="00F93DE7">
        <w:rPr>
          <w:b w:val="0"/>
          <w:sz w:val="22"/>
          <w:szCs w:val="22"/>
        </w:rPr>
        <w:t xml:space="preserve">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lastRenderedPageBreak/>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E11182"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 xml:space="preserve">Urząd Gminy Dobra, ul. Szczecińska 16a, 72-003, I </w:t>
      </w:r>
      <w:r w:rsidR="00C86BEF" w:rsidRPr="00416F15">
        <w:rPr>
          <w:b/>
          <w:color w:val="auto"/>
          <w:sz w:val="22"/>
          <w:szCs w:val="22"/>
        </w:rPr>
        <w:t>piętro, pokój nr 8- sekretariat</w:t>
      </w:r>
      <w:r w:rsidR="00453DEB" w:rsidRPr="00416F15">
        <w:rPr>
          <w:b/>
          <w:color w:val="auto"/>
          <w:sz w:val="22"/>
          <w:szCs w:val="22"/>
        </w:rPr>
        <w:t xml:space="preserve"> w terminie do </w:t>
      </w:r>
      <w:r w:rsidR="00453DEB" w:rsidRPr="00E11182">
        <w:rPr>
          <w:b/>
          <w:color w:val="auto"/>
          <w:sz w:val="22"/>
          <w:szCs w:val="22"/>
        </w:rPr>
        <w:t xml:space="preserve">dnia </w:t>
      </w:r>
      <w:r w:rsidR="00515823">
        <w:rPr>
          <w:b/>
          <w:color w:val="auto"/>
          <w:sz w:val="22"/>
          <w:szCs w:val="22"/>
        </w:rPr>
        <w:t>3.06</w:t>
      </w:r>
      <w:r w:rsidR="006949EB" w:rsidRPr="006949EB">
        <w:rPr>
          <w:b/>
          <w:color w:val="auto"/>
          <w:sz w:val="22"/>
          <w:szCs w:val="22"/>
        </w:rPr>
        <w:t>.2</w:t>
      </w:r>
      <w:r w:rsidR="00E04A86" w:rsidRPr="006949EB">
        <w:rPr>
          <w:b/>
          <w:color w:val="auto"/>
          <w:sz w:val="22"/>
          <w:szCs w:val="22"/>
        </w:rPr>
        <w:t>019</w:t>
      </w:r>
      <w:r w:rsidRPr="006949EB">
        <w:rPr>
          <w:b/>
          <w:color w:val="auto"/>
          <w:sz w:val="22"/>
          <w:szCs w:val="22"/>
        </w:rPr>
        <w:t xml:space="preserve"> </w:t>
      </w:r>
      <w:r w:rsidRPr="00E11182">
        <w:rPr>
          <w:b/>
          <w:color w:val="auto"/>
          <w:sz w:val="22"/>
          <w:szCs w:val="22"/>
        </w:rPr>
        <w:t xml:space="preserve">r., do godz. </w:t>
      </w:r>
      <w:r w:rsidR="00416F15" w:rsidRPr="00E11182">
        <w:rPr>
          <w:b/>
          <w:color w:val="auto"/>
          <w:sz w:val="22"/>
          <w:szCs w:val="22"/>
        </w:rPr>
        <w:t>1</w:t>
      </w:r>
      <w:r w:rsidR="00033CF2" w:rsidRPr="00E11182">
        <w:rPr>
          <w:b/>
          <w:color w:val="auto"/>
          <w:sz w:val="22"/>
          <w:szCs w:val="22"/>
        </w:rPr>
        <w:t>1:0</w:t>
      </w:r>
      <w:r w:rsidR="00FF6EA9" w:rsidRPr="00E11182">
        <w:rPr>
          <w:b/>
          <w:color w:val="auto"/>
          <w:sz w:val="22"/>
          <w:szCs w:val="22"/>
        </w:rPr>
        <w:t>0.</w:t>
      </w:r>
    </w:p>
    <w:p w:rsidR="00FB7308" w:rsidRPr="00E11182"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E11182">
        <w:rPr>
          <w:sz w:val="22"/>
          <w:szCs w:val="22"/>
        </w:rPr>
        <w:t>Za termin złożenia oferty uważa się termin jej dotarcia do Zamawiającego.</w:t>
      </w:r>
    </w:p>
    <w:p w:rsidR="00FB7308" w:rsidRPr="00E11182" w:rsidRDefault="00FB7308" w:rsidP="00F93DE7">
      <w:pPr>
        <w:pStyle w:val="pkt"/>
        <w:numPr>
          <w:ilvl w:val="0"/>
          <w:numId w:val="13"/>
        </w:numPr>
        <w:tabs>
          <w:tab w:val="num" w:pos="284"/>
        </w:tabs>
        <w:spacing w:before="0" w:after="0" w:line="276" w:lineRule="auto"/>
        <w:ind w:left="284" w:hanging="284"/>
        <w:rPr>
          <w:sz w:val="22"/>
          <w:szCs w:val="22"/>
        </w:rPr>
      </w:pPr>
      <w:r w:rsidRPr="00E11182">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E11182">
        <w:rPr>
          <w:b/>
          <w:color w:val="auto"/>
          <w:sz w:val="22"/>
          <w:szCs w:val="22"/>
        </w:rPr>
        <w:t>Otwarc</w:t>
      </w:r>
      <w:r w:rsidR="009E4F69" w:rsidRPr="00E11182">
        <w:rPr>
          <w:b/>
          <w:color w:val="auto"/>
          <w:sz w:val="22"/>
          <w:szCs w:val="22"/>
        </w:rPr>
        <w:t xml:space="preserve">ie ofert odbędzie się </w:t>
      </w:r>
      <w:r w:rsidR="009E4F69" w:rsidRPr="00E11182">
        <w:rPr>
          <w:b/>
          <w:color w:val="auto"/>
          <w:sz w:val="22"/>
          <w:szCs w:val="22"/>
          <w:u w:val="single"/>
        </w:rPr>
        <w:t>w d</w:t>
      </w:r>
      <w:r w:rsidR="002C6CD5" w:rsidRPr="00E11182">
        <w:rPr>
          <w:b/>
          <w:color w:val="auto"/>
          <w:sz w:val="22"/>
          <w:szCs w:val="22"/>
          <w:u w:val="single"/>
        </w:rPr>
        <w:t>ni</w:t>
      </w:r>
      <w:r w:rsidR="00D2562E" w:rsidRPr="00E11182">
        <w:rPr>
          <w:b/>
          <w:color w:val="auto"/>
          <w:sz w:val="22"/>
          <w:szCs w:val="22"/>
          <w:u w:val="single"/>
        </w:rPr>
        <w:t xml:space="preserve">u </w:t>
      </w:r>
      <w:r w:rsidR="00515823">
        <w:rPr>
          <w:b/>
          <w:color w:val="auto"/>
          <w:sz w:val="22"/>
          <w:szCs w:val="22"/>
          <w:u w:val="single"/>
        </w:rPr>
        <w:t>3.06</w:t>
      </w:r>
      <w:r w:rsidR="006949EB" w:rsidRPr="006949EB">
        <w:rPr>
          <w:b/>
          <w:color w:val="auto"/>
          <w:sz w:val="22"/>
          <w:szCs w:val="22"/>
          <w:u w:val="single"/>
        </w:rPr>
        <w:t>.</w:t>
      </w:r>
      <w:r w:rsidR="00171A22" w:rsidRPr="006949EB">
        <w:rPr>
          <w:b/>
          <w:color w:val="auto"/>
          <w:sz w:val="22"/>
          <w:szCs w:val="22"/>
          <w:u w:val="single"/>
        </w:rPr>
        <w:t>201</w:t>
      </w:r>
      <w:r w:rsidR="00E04A86" w:rsidRPr="006949EB">
        <w:rPr>
          <w:b/>
          <w:color w:val="auto"/>
          <w:sz w:val="22"/>
          <w:szCs w:val="22"/>
          <w:u w:val="single"/>
        </w:rPr>
        <w:t>9</w:t>
      </w:r>
      <w:r w:rsidR="00FF6EA9" w:rsidRPr="006949EB">
        <w:rPr>
          <w:b/>
          <w:color w:val="auto"/>
          <w:sz w:val="22"/>
          <w:szCs w:val="22"/>
          <w:u w:val="single"/>
        </w:rPr>
        <w:t xml:space="preserve"> </w:t>
      </w:r>
      <w:r w:rsidR="00FF6EA9" w:rsidRPr="00E11182">
        <w:rPr>
          <w:b/>
          <w:color w:val="auto"/>
          <w:sz w:val="22"/>
          <w:szCs w:val="22"/>
          <w:u w:val="single"/>
        </w:rPr>
        <w:t xml:space="preserve">o godzinie </w:t>
      </w:r>
      <w:r w:rsidR="00416F15" w:rsidRPr="00E11182">
        <w:rPr>
          <w:b/>
          <w:color w:val="auto"/>
          <w:sz w:val="22"/>
          <w:szCs w:val="22"/>
          <w:u w:val="single"/>
        </w:rPr>
        <w:t>11</w:t>
      </w:r>
      <w:r w:rsidR="00033CF2" w:rsidRPr="00E11182">
        <w:rPr>
          <w:b/>
          <w:color w:val="auto"/>
          <w:sz w:val="22"/>
          <w:szCs w:val="22"/>
          <w:u w:val="single"/>
        </w:rPr>
        <w:t>:3</w:t>
      </w:r>
      <w:r w:rsidR="00FF6EA9" w:rsidRPr="00E11182">
        <w:rPr>
          <w:b/>
          <w:color w:val="auto"/>
          <w:sz w:val="22"/>
          <w:szCs w:val="22"/>
          <w:u w:val="single"/>
        </w:rPr>
        <w:t>0</w:t>
      </w:r>
      <w:r w:rsidR="00FF6EA9" w:rsidRPr="00E11182">
        <w:rPr>
          <w:b/>
          <w:color w:val="auto"/>
          <w:sz w:val="22"/>
          <w:szCs w:val="22"/>
        </w:rPr>
        <w:t xml:space="preserve"> </w:t>
      </w:r>
      <w:r w:rsidR="008B3E07" w:rsidRPr="00416F15">
        <w:rPr>
          <w:b/>
          <w:color w:val="auto"/>
          <w:sz w:val="22"/>
          <w:szCs w:val="22"/>
        </w:rPr>
        <w:t xml:space="preserve">w Urzędzie Gminy </w:t>
      </w:r>
      <w:r w:rsidR="00C86BEF" w:rsidRPr="00416F15">
        <w:rPr>
          <w:b/>
          <w:color w:val="auto"/>
          <w:sz w:val="22"/>
          <w:szCs w:val="22"/>
        </w:rPr>
        <w:t xml:space="preserve">w </w:t>
      </w:r>
      <w:r w:rsidR="00C86BEF" w:rsidRPr="00F93DE7">
        <w:rPr>
          <w:b/>
          <w:color w:val="auto"/>
          <w:sz w:val="22"/>
          <w:szCs w:val="22"/>
        </w:rPr>
        <w:t>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lastRenderedPageBreak/>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0B747A" w:rsidRPr="000B747A" w:rsidRDefault="00453DEB" w:rsidP="000B747A">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C86BEF" w:rsidRPr="00F93DE7">
        <w:rPr>
          <w:sz w:val="22"/>
          <w:szCs w:val="22"/>
        </w:rPr>
        <w:t>4</w:t>
      </w:r>
      <w:r w:rsidRPr="00F93DE7">
        <w:rPr>
          <w:sz w:val="22"/>
          <w:szCs w:val="22"/>
        </w:rPr>
        <w:t>0 %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ED6B27" w:rsidRPr="00F93DE7">
        <w:rPr>
          <w:b w:val="0"/>
          <w:i/>
          <w:sz w:val="22"/>
          <w:szCs w:val="22"/>
        </w:rPr>
        <w:t>4</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Default="00D23AE4"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Pr="00F93DE7"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310421" w:rsidRPr="00F93DE7" w:rsidRDefault="004E6F5D" w:rsidP="00F93DE7">
      <w:pPr>
        <w:pStyle w:val="Tekstpodstawowywcity2"/>
        <w:numPr>
          <w:ilvl w:val="0"/>
          <w:numId w:val="14"/>
        </w:numPr>
        <w:tabs>
          <w:tab w:val="num" w:pos="426"/>
        </w:tabs>
        <w:spacing w:line="276" w:lineRule="auto"/>
        <w:ind w:left="284" w:hanging="284"/>
        <w:rPr>
          <w:b w:val="0"/>
          <w:sz w:val="22"/>
          <w:szCs w:val="22"/>
        </w:rPr>
      </w:pPr>
      <w:r w:rsidRPr="00F93DE7">
        <w:rPr>
          <w:b w:val="0"/>
          <w:sz w:val="22"/>
          <w:szCs w:val="22"/>
        </w:rPr>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lastRenderedPageBreak/>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3643C8" w:rsidRDefault="003643C8" w:rsidP="003643C8">
      <w:pPr>
        <w:pStyle w:val="Akapitzlist"/>
        <w:numPr>
          <w:ilvl w:val="0"/>
          <w:numId w:val="41"/>
        </w:numPr>
        <w:spacing w:after="0"/>
        <w:ind w:left="426" w:hanging="426"/>
        <w:jc w:val="both"/>
        <w:rPr>
          <w:b/>
          <w:u w:val="single"/>
        </w:rPr>
      </w:pPr>
      <w:r w:rsidRPr="003643C8">
        <w:rPr>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37739B"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t>
      </w:r>
      <w:r w:rsidR="00B6304D" w:rsidRPr="0037739B">
        <w:rPr>
          <w:b w:val="0"/>
          <w:sz w:val="22"/>
          <w:szCs w:val="22"/>
        </w:rPr>
        <w:t xml:space="preserve">wysokości </w:t>
      </w:r>
      <w:r w:rsidR="00CD78DD" w:rsidRPr="00CD78DD">
        <w:rPr>
          <w:sz w:val="22"/>
          <w:szCs w:val="22"/>
        </w:rPr>
        <w:t>8</w:t>
      </w:r>
      <w:r w:rsidR="00B6304D" w:rsidRPr="0037739B">
        <w:rPr>
          <w:sz w:val="22"/>
          <w:szCs w:val="22"/>
        </w:rPr>
        <w:t>% ceny całkowitej podanej w ofercie</w:t>
      </w:r>
      <w:r w:rsidR="00B6304D" w:rsidRPr="0037739B">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37739B">
        <w:rPr>
          <w:b w:val="0"/>
          <w:sz w:val="22"/>
          <w:szCs w:val="22"/>
        </w:rPr>
        <w:t>b)</w:t>
      </w:r>
      <w:r w:rsidR="00AE7227" w:rsidRPr="0037739B">
        <w:rPr>
          <w:b w:val="0"/>
          <w:sz w:val="22"/>
          <w:szCs w:val="22"/>
        </w:rPr>
        <w:tab/>
      </w:r>
      <w:r w:rsidRPr="0037739B">
        <w:rPr>
          <w:b w:val="0"/>
          <w:sz w:val="22"/>
          <w:szCs w:val="22"/>
        </w:rPr>
        <w:t xml:space="preserve">zabezpieczenie należytego wykonania umowy </w:t>
      </w:r>
      <w:r w:rsidRPr="00F93DE7">
        <w:rPr>
          <w:b w:val="0"/>
          <w:sz w:val="22"/>
          <w:szCs w:val="22"/>
        </w:rPr>
        <w:t>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przez podmioty, o których mowa w 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lastRenderedPageBreak/>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lastRenderedPageBreak/>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w formie pisemnej lub w postaci elektronicznej, podpisane bezpiecznym podpisem elektronicznym weryfikowanym przy pomocy 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0B747A" w:rsidRDefault="002C12DE" w:rsidP="00F93DE7">
      <w:pPr>
        <w:numPr>
          <w:ilvl w:val="0"/>
          <w:numId w:val="37"/>
        </w:numPr>
        <w:autoSpaceDE w:val="0"/>
        <w:autoSpaceDN w:val="0"/>
        <w:adjustRightInd w:val="0"/>
        <w:spacing w:line="276" w:lineRule="auto"/>
        <w:jc w:val="both"/>
        <w:rPr>
          <w:sz w:val="22"/>
          <w:szCs w:val="22"/>
        </w:rPr>
      </w:pPr>
      <w:r w:rsidRPr="000B747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administratorem Pani/Pana danych osobowych są: Gmina Dobra – Urząd Gminy Dobra z siedzibą w Dobrej, ul. Graniczna 16a, 72-003 Dobra;</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 xml:space="preserve">inspektor ochrony danych osobowych w Gminie Dobra – Urzędzie Gminy Dobra: dane kontaktowe: tel. 91 4241957, e-mail: </w:t>
      </w:r>
      <w:hyperlink r:id="rId10" w:history="1">
        <w:r w:rsidRPr="000B747A">
          <w:rPr>
            <w:sz w:val="22"/>
            <w:szCs w:val="22"/>
          </w:rPr>
          <w:t>inspektorodo@dobraszczecinska.pl</w:t>
        </w:r>
      </w:hyperlink>
      <w:r w:rsidRPr="000B747A">
        <w:rPr>
          <w:sz w:val="22"/>
          <w:szCs w:val="22"/>
        </w:rPr>
        <w:t>; informacja pod linkiem: http://bip.dobraszczecinska.pl/strony/menu/141.dhtml;</w:t>
      </w:r>
    </w:p>
    <w:p w:rsidR="00AF7248" w:rsidRPr="000B747A" w:rsidRDefault="002C12DE" w:rsidP="00CD78DD">
      <w:pPr>
        <w:pStyle w:val="Akapitzlist"/>
        <w:numPr>
          <w:ilvl w:val="0"/>
          <w:numId w:val="38"/>
        </w:numPr>
        <w:jc w:val="both"/>
        <w:rPr>
          <w:rFonts w:ascii="Times New Roman" w:hAnsi="Times New Roman"/>
          <w:b/>
        </w:rPr>
      </w:pPr>
      <w:r w:rsidRPr="000B747A">
        <w:rPr>
          <w:rFonts w:ascii="Times New Roman" w:hAnsi="Times New Roman"/>
        </w:rPr>
        <w:t xml:space="preserve">Pani/Pana dane osobowe przetwarzane będą na podstawie art. 6 ust. 1 lit. c RODO w celu związanym z postępowaniem o udzielenie zamówienia publicznego prowadzonym w trybie przetargu nieograniczonego na </w:t>
      </w:r>
      <w:r w:rsidR="00E04A86" w:rsidRPr="00273DBB">
        <w:rPr>
          <w:rFonts w:ascii="Times New Roman" w:hAnsi="Times New Roman"/>
          <w:b/>
        </w:rPr>
        <w:t>„</w:t>
      </w:r>
      <w:r w:rsidR="00CD78DD" w:rsidRPr="00CD78DD">
        <w:rPr>
          <w:rFonts w:ascii="Times New Roman" w:hAnsi="Times New Roman"/>
          <w:b/>
          <w:bCs/>
        </w:rPr>
        <w:t>Budowa infrastruktury komunikacyjnej, w tym trasy rowerowej łączącej m. Dobra z węzłem przesiadkowym Głębokie w Szczecinie wraz z promocją rozwiązań alternatywnych wobec transportu indywidualnego</w:t>
      </w:r>
      <w:r w:rsidR="00E04A86" w:rsidRPr="00273DBB">
        <w:rPr>
          <w:rFonts w:ascii="Times New Roman" w:hAnsi="Times New Roman"/>
          <w:b/>
        </w:rPr>
        <w:t>”</w:t>
      </w:r>
      <w:r w:rsidR="00E04A86" w:rsidRPr="000B747A">
        <w:rPr>
          <w:rFonts w:ascii="Times New Roman" w:eastAsia="Tahoma" w:hAnsi="Times New Roman"/>
          <w:b/>
        </w:rPr>
        <w:t xml:space="preserve"> W</w:t>
      </w:r>
      <w:r w:rsidR="00E04A86" w:rsidRPr="000B747A">
        <w:rPr>
          <w:rFonts w:ascii="Times New Roman" w:hAnsi="Times New Roman"/>
          <w:b/>
        </w:rPr>
        <w:t>KI.ZP.</w:t>
      </w:r>
      <w:r w:rsidR="00E04A86" w:rsidRPr="0037739B">
        <w:rPr>
          <w:rFonts w:ascii="Times New Roman" w:hAnsi="Times New Roman"/>
          <w:b/>
        </w:rPr>
        <w:t>271.</w:t>
      </w:r>
      <w:r w:rsidR="00CD78DD">
        <w:rPr>
          <w:rFonts w:ascii="Times New Roman" w:hAnsi="Times New Roman"/>
          <w:b/>
        </w:rPr>
        <w:t>32</w:t>
      </w:r>
      <w:r w:rsidR="00E04A86" w:rsidRPr="0037739B">
        <w:rPr>
          <w:rFonts w:ascii="Times New Roman" w:hAnsi="Times New Roman"/>
          <w:b/>
        </w:rPr>
        <w:t>.201</w:t>
      </w:r>
      <w:r w:rsidR="0026180B" w:rsidRPr="0037739B">
        <w:rPr>
          <w:rFonts w:ascii="Times New Roman" w:hAnsi="Times New Roman"/>
          <w:b/>
        </w:rPr>
        <w:t>9</w:t>
      </w:r>
      <w:r w:rsidR="00E04A86" w:rsidRPr="0037739B">
        <w:rPr>
          <w:rFonts w:ascii="Times New Roman" w:hAnsi="Times New Roman"/>
          <w:b/>
        </w:rPr>
        <w:t>.</w:t>
      </w:r>
      <w:r w:rsidR="0037739B" w:rsidRPr="0037739B">
        <w:rPr>
          <w:rFonts w:ascii="Times New Roman" w:hAnsi="Times New Roman"/>
          <w:b/>
        </w:rPr>
        <w:t>LT</w:t>
      </w:r>
      <w:r w:rsidR="00E04A86" w:rsidRPr="0037739B">
        <w:rPr>
          <w:rFonts w:ascii="Times New Roman" w:hAnsi="Times New Roman"/>
          <w:b/>
        </w:rPr>
        <w:t>”;</w:t>
      </w:r>
    </w:p>
    <w:p w:rsidR="002C12DE" w:rsidRPr="000B747A" w:rsidRDefault="002C12DE" w:rsidP="00AF7248">
      <w:pPr>
        <w:pStyle w:val="Akapitzlist"/>
        <w:numPr>
          <w:ilvl w:val="0"/>
          <w:numId w:val="38"/>
        </w:numPr>
        <w:tabs>
          <w:tab w:val="left" w:pos="1134"/>
        </w:tabs>
        <w:autoSpaceDE w:val="0"/>
        <w:autoSpaceDN w:val="0"/>
        <w:adjustRightInd w:val="0"/>
        <w:spacing w:after="0"/>
        <w:jc w:val="both"/>
        <w:rPr>
          <w:rFonts w:ascii="Times New Roman" w:hAnsi="Times New Roman"/>
        </w:rPr>
      </w:pPr>
      <w:r w:rsidRPr="000B747A">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9454ED" w:rsidRPr="000B747A">
        <w:rPr>
          <w:rFonts w:ascii="Times New Roman" w:hAnsi="Times New Roman"/>
        </w:rPr>
        <w:t>8</w:t>
      </w:r>
      <w:r w:rsidRPr="000B747A">
        <w:rPr>
          <w:rFonts w:ascii="Times New Roman" w:hAnsi="Times New Roman"/>
        </w:rPr>
        <w:t xml:space="preserve"> r. poz. 1</w:t>
      </w:r>
      <w:r w:rsidR="009454ED" w:rsidRPr="000B747A">
        <w:rPr>
          <w:rFonts w:ascii="Times New Roman" w:hAnsi="Times New Roman"/>
        </w:rPr>
        <w:t xml:space="preserve">986 z późn. </w:t>
      </w:r>
      <w:r w:rsidRPr="000B747A">
        <w:rPr>
          <w:rFonts w:ascii="Times New Roman" w:hAnsi="Times New Roman"/>
        </w:rPr>
        <w:t xml:space="preserve">zm.), dalej „PZP”;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034538" w:rsidRPr="000B747A">
        <w:rPr>
          <w:sz w:val="22"/>
          <w:szCs w:val="22"/>
        </w:rPr>
        <w:t xml:space="preserve"> danych wynikają z ustawy Pzp;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lastRenderedPageBreak/>
        <w:t>w odniesieniu do Pani/Pana danych osobowych decyzje nie będą podejmowane w sposób zautomatyzowany, stosowanie do art. 22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posiada Pani/Pan:</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na podstawie art. 15 RODO prawo dostępu do danych osobowych Pani/Pana dotyczących;</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 xml:space="preserve">na podstawie art. 16 RODO prawo do sprostowania Pani/Pana danych osobowych.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na podstawie art. 18 RODO prawo żądania od administratora ograniczenia przetwarzania danych osobowych z zastrzeżeniem przypadków, o których mowa w art. 18 ust. 2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prawo do wniesienia skargi do Prezesa Urzędu Ochrony Danych Osobowych, gdy uzna Pani/Pan, że przetwarzanie danych osobowych Pani/Pana dotyczących narusza przepisy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nie przysługuje Pani/Panu:</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w związku z art. 17 ust. 3 lit. b, d lub e RODO prawo do usunięcia danych osobowych;</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prawo do przenoszenia danych osobowych, o którym mowa w art. 20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na podstawie art. 21 RODO prawo sprzeciwu, wobec przetwarzania danych osobowych, gdyż podstawą prawną przetwarzania Pani/Pana danych osobowych jest art. 6 ust. 1 lit. c RODO.</w:t>
      </w:r>
    </w:p>
    <w:p w:rsidR="002C12DE" w:rsidRPr="000B747A" w:rsidRDefault="002C12DE" w:rsidP="00F93DE7">
      <w:pPr>
        <w:pStyle w:val="Akapitzlist"/>
        <w:numPr>
          <w:ilvl w:val="0"/>
          <w:numId w:val="37"/>
        </w:numPr>
        <w:autoSpaceDE w:val="0"/>
        <w:autoSpaceDN w:val="0"/>
        <w:adjustRightInd w:val="0"/>
        <w:spacing w:after="0"/>
        <w:jc w:val="both"/>
        <w:rPr>
          <w:rFonts w:ascii="Times New Roman" w:hAnsi="Times New Roman"/>
        </w:rPr>
      </w:pPr>
      <w:r w:rsidRPr="000B747A">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CF6D9E"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CF6D9E">
        <w:rPr>
          <w:rFonts w:ascii="Times New Roman" w:hAnsi="Times New Roman"/>
          <w:b/>
        </w:rPr>
        <w:t>Przedmiot zamówienia</w:t>
      </w:r>
      <w:r w:rsidR="00AE7227" w:rsidRPr="00CF6D9E">
        <w:rPr>
          <w:rFonts w:ascii="Times New Roman" w:hAnsi="Times New Roman"/>
          <w:b/>
        </w:rPr>
        <w:t>.</w:t>
      </w:r>
      <w:r w:rsidR="00880458" w:rsidRPr="00CF6D9E">
        <w:rPr>
          <w:rFonts w:ascii="Times New Roman" w:hAnsi="Times New Roman"/>
          <w:b/>
        </w:rPr>
        <w:t xml:space="preserve"> </w:t>
      </w:r>
    </w:p>
    <w:p w:rsidR="0036285D" w:rsidRPr="0036285D" w:rsidRDefault="0036285D" w:rsidP="00E11182">
      <w:pPr>
        <w:spacing w:line="276" w:lineRule="auto"/>
        <w:ind w:left="426"/>
        <w:jc w:val="both"/>
        <w:rPr>
          <w:bCs/>
          <w:sz w:val="22"/>
          <w:szCs w:val="22"/>
        </w:rPr>
      </w:pPr>
      <w:r w:rsidRPr="0036285D">
        <w:rPr>
          <w:bCs/>
          <w:sz w:val="22"/>
          <w:szCs w:val="22"/>
        </w:rPr>
        <w:t xml:space="preserve">Przedmiotem zamówienia jest: budowa ścieżki rowerowej o nawierzchni bitumicznej od miejscowości Dobra (ul. Osiedlowa) do granicy administracyjnej gminy Dobra (w kierunku jeziora Głębokie w m. Szczecin), oraz przebudowa sieci: elektroenergetycznej, oświetleniowej, teletechnicznej, kanalizacji deszczowej i sanitarnej. Prace będą realizowane  na podstawie </w:t>
      </w:r>
      <w:r w:rsidRPr="0036285D">
        <w:rPr>
          <w:bCs/>
          <w:sz w:val="22"/>
          <w:szCs w:val="22"/>
        </w:rPr>
        <w:lastRenderedPageBreak/>
        <w:t>Decyzji ZRID – odcinek I, Decyzji pozwolenia na budowę i zgłoszenia robót niewymagających pozwolenia na budowę – odcinek II i odpowiednich dokumentacji technicznych.</w:t>
      </w:r>
    </w:p>
    <w:p w:rsidR="00416F15" w:rsidRPr="0036285D" w:rsidRDefault="00416F15" w:rsidP="00E11182">
      <w:pPr>
        <w:spacing w:line="276" w:lineRule="auto"/>
        <w:ind w:left="426"/>
        <w:jc w:val="both"/>
        <w:rPr>
          <w:sz w:val="22"/>
          <w:szCs w:val="22"/>
        </w:rPr>
      </w:pPr>
      <w:r w:rsidRPr="0036285D">
        <w:rPr>
          <w:sz w:val="22"/>
          <w:szCs w:val="22"/>
        </w:rPr>
        <w:t xml:space="preserve">Szczegółowy opis przedmiotu </w:t>
      </w:r>
      <w:r w:rsidR="0077718B" w:rsidRPr="0036285D">
        <w:rPr>
          <w:sz w:val="22"/>
          <w:szCs w:val="22"/>
        </w:rPr>
        <w:t>z</w:t>
      </w:r>
      <w:r w:rsidRPr="0036285D">
        <w:rPr>
          <w:sz w:val="22"/>
          <w:szCs w:val="22"/>
        </w:rPr>
        <w:t>amó</w:t>
      </w:r>
      <w:r w:rsidR="0077718B" w:rsidRPr="0036285D">
        <w:rPr>
          <w:sz w:val="22"/>
          <w:szCs w:val="22"/>
        </w:rPr>
        <w:t>wienia określono w załącznikach nr 5-7 do SIWZ.</w:t>
      </w:r>
    </w:p>
    <w:p w:rsidR="0036285D" w:rsidRPr="0036285D" w:rsidRDefault="00787D7D" w:rsidP="0036285D">
      <w:pPr>
        <w:spacing w:line="276" w:lineRule="auto"/>
        <w:ind w:left="426"/>
        <w:jc w:val="both"/>
        <w:rPr>
          <w:rFonts w:eastAsia="Tahoma,Bold"/>
          <w:b/>
          <w:bCs/>
          <w:i/>
          <w:sz w:val="22"/>
          <w:szCs w:val="22"/>
        </w:rPr>
      </w:pPr>
      <w:r w:rsidRPr="0036285D">
        <w:rPr>
          <w:b/>
          <w:sz w:val="22"/>
          <w:szCs w:val="22"/>
        </w:rPr>
        <w:t>Wspólny Słownik Zamówień CPV</w:t>
      </w:r>
      <w:r w:rsidRPr="0036285D">
        <w:rPr>
          <w:sz w:val="22"/>
          <w:szCs w:val="22"/>
        </w:rPr>
        <w:t xml:space="preserve">: </w:t>
      </w:r>
      <w:r w:rsidR="0036285D" w:rsidRPr="0036285D">
        <w:rPr>
          <w:rFonts w:eastAsia="Tahoma,Bold"/>
          <w:b/>
          <w:bCs/>
          <w:i/>
          <w:sz w:val="22"/>
          <w:szCs w:val="22"/>
        </w:rPr>
        <w:t>45233000-9, 45112000-5, 45111000-8, 45221000-2, 45232000-2,  77211600-8, 45231100-6, 45232210-7, 45232200-4, 45231400-9, 45316110-9.</w:t>
      </w:r>
    </w:p>
    <w:p w:rsidR="00CB266B" w:rsidRDefault="00CB266B" w:rsidP="0036285D">
      <w:pPr>
        <w:spacing w:line="276" w:lineRule="auto"/>
        <w:ind w:left="426"/>
        <w:jc w:val="both"/>
        <w:rPr>
          <w:b/>
          <w:sz w:val="22"/>
          <w:szCs w:val="22"/>
        </w:rPr>
      </w:pPr>
      <w:r w:rsidRPr="0036285D">
        <w:rPr>
          <w:b/>
          <w:sz w:val="22"/>
          <w:szCs w:val="22"/>
        </w:rPr>
        <w:t>Zamówienie jest współfinansowane ze śro</w:t>
      </w:r>
      <w:r w:rsidR="00C42FB1">
        <w:rPr>
          <w:b/>
          <w:sz w:val="22"/>
          <w:szCs w:val="22"/>
        </w:rPr>
        <w:t xml:space="preserve">dków unijnych w ramach </w:t>
      </w:r>
      <w:r w:rsidR="00C42FB1" w:rsidRPr="00C42FB1">
        <w:rPr>
          <w:b/>
          <w:sz w:val="22"/>
          <w:szCs w:val="22"/>
        </w:rPr>
        <w:t>Regionalnego Programu Operacyjnego Województwa Zachodniopomorskiego 2014 – 2020 Oś Priorytetowa 2 Gospodarka niskoemisyjna Działanie 2.2 Zrównoważona multimodalna mobilność miejska i działania adaptacyjne łagodzące zmiany klimatu w ramach Strategii ZIT dla Szczecińskiego Obszaru Metropolitarnego. Umowa nr RPZP.02.02.00-32-0007/18-00</w:t>
      </w:r>
      <w:r w:rsidR="00C42FB1">
        <w:rPr>
          <w:b/>
          <w:sz w:val="22"/>
          <w:szCs w:val="22"/>
        </w:rPr>
        <w:t>.</w:t>
      </w:r>
    </w:p>
    <w:p w:rsidR="00D61892" w:rsidRPr="00C42FB1" w:rsidRDefault="009B4284" w:rsidP="009454ED">
      <w:pPr>
        <w:pStyle w:val="pkt"/>
        <w:numPr>
          <w:ilvl w:val="3"/>
          <w:numId w:val="10"/>
        </w:numPr>
        <w:tabs>
          <w:tab w:val="clear" w:pos="2880"/>
          <w:tab w:val="num" w:pos="1276"/>
        </w:tabs>
        <w:spacing w:before="0" w:after="0" w:line="276" w:lineRule="auto"/>
        <w:ind w:left="426" w:hanging="426"/>
        <w:rPr>
          <w:sz w:val="22"/>
          <w:szCs w:val="22"/>
        </w:rPr>
      </w:pPr>
      <w:r w:rsidRPr="00C42FB1">
        <w:rPr>
          <w:sz w:val="22"/>
          <w:szCs w:val="22"/>
        </w:rPr>
        <w:t>Inne obowią</w:t>
      </w:r>
      <w:r w:rsidR="0032208B" w:rsidRPr="00C42FB1">
        <w:rPr>
          <w:sz w:val="22"/>
          <w:szCs w:val="22"/>
        </w:rPr>
        <w:t>zki Wykonawcy:</w:t>
      </w:r>
    </w:p>
    <w:p w:rsidR="0032208B"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Wprowadzenie i zakończenie obowiązywania czasowej organizacji ruchu będzie zgłaszane pisemnie do UG Dobra oraz zarządcy organizacji ruchu.</w:t>
      </w:r>
    </w:p>
    <w:p w:rsidR="00A73BDC" w:rsidRPr="00A73BDC" w:rsidRDefault="00A73BDC" w:rsidP="00A73BDC">
      <w:pPr>
        <w:pStyle w:val="Akapitzlist"/>
        <w:numPr>
          <w:ilvl w:val="0"/>
          <w:numId w:val="34"/>
        </w:numPr>
        <w:autoSpaceDE w:val="0"/>
        <w:autoSpaceDN w:val="0"/>
        <w:adjustRightInd w:val="0"/>
        <w:jc w:val="both"/>
        <w:rPr>
          <w:rFonts w:ascii="Times New Roman" w:hAnsi="Times New Roman"/>
        </w:rPr>
      </w:pPr>
      <w:r w:rsidRPr="00A73BDC">
        <w:rPr>
          <w:rFonts w:ascii="Times New Roman" w:hAnsi="Times New Roman"/>
        </w:rPr>
        <w:t>Konieczność utrzymania ruchu komunikacji publicznej w trakcie prowadzenia robót lub pokrycie kosztów funkcjonowania komunikacji zastępczej na czas braku możliwości przejazdu</w:t>
      </w:r>
    </w:p>
    <w:p w:rsidR="00A73BDC" w:rsidRPr="00A73BDC" w:rsidRDefault="00A73BDC" w:rsidP="00A73BDC">
      <w:pPr>
        <w:pStyle w:val="Akapitzlist"/>
        <w:numPr>
          <w:ilvl w:val="0"/>
          <w:numId w:val="34"/>
        </w:numPr>
        <w:autoSpaceDE w:val="0"/>
        <w:autoSpaceDN w:val="0"/>
        <w:adjustRightInd w:val="0"/>
        <w:jc w:val="both"/>
        <w:rPr>
          <w:rFonts w:ascii="Times New Roman" w:hAnsi="Times New Roman"/>
        </w:rPr>
      </w:pPr>
      <w:r w:rsidRPr="00A73BDC">
        <w:rPr>
          <w:rFonts w:ascii="Times New Roman" w:hAnsi="Times New Roman"/>
        </w:rPr>
        <w:t>Prowadzenie prac z zamknięciem ruchu samochodowego powinno być ograniczone do minimum i w razie możliwości prowadzone w okresie wolnym od zajęć szkolnych.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rozdziale V pkt 7 ppkt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lastRenderedPageBreak/>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5D58EC"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A5659" w:rsidRPr="00FA5659" w:rsidRDefault="00FA5659" w:rsidP="00FA5659">
      <w:pPr>
        <w:pStyle w:val="Akapitzlist"/>
        <w:numPr>
          <w:ilvl w:val="0"/>
          <w:numId w:val="34"/>
        </w:numPr>
        <w:autoSpaceDE w:val="0"/>
        <w:autoSpaceDN w:val="0"/>
        <w:adjustRightInd w:val="0"/>
        <w:jc w:val="both"/>
        <w:rPr>
          <w:rFonts w:ascii="Times New Roman" w:hAnsi="Times New Roman"/>
        </w:rPr>
      </w:pPr>
      <w:r w:rsidRPr="00FA5659">
        <w:rPr>
          <w:rFonts w:ascii="Times New Roman" w:hAnsi="Times New Roman"/>
        </w:rPr>
        <w:t xml:space="preserve">Prowadzenie rozliczeń finansowych inwestycji zgodnie z wymaganiami Zamawiającego, w tym prowadzenie rozliczenia zgodnie z wnioskiem o dofinansowanie inwestycji oraz w podziale na środki trwałe. </w:t>
      </w:r>
    </w:p>
    <w:p w:rsidR="00FA5659" w:rsidRPr="00FA5659" w:rsidRDefault="00FA5659" w:rsidP="00FA5659">
      <w:pPr>
        <w:pStyle w:val="Akapitzlist"/>
        <w:numPr>
          <w:ilvl w:val="0"/>
          <w:numId w:val="34"/>
        </w:numPr>
        <w:autoSpaceDE w:val="0"/>
        <w:autoSpaceDN w:val="0"/>
        <w:adjustRightInd w:val="0"/>
        <w:jc w:val="both"/>
        <w:rPr>
          <w:rFonts w:ascii="Times New Roman" w:hAnsi="Times New Roman"/>
        </w:rPr>
      </w:pPr>
      <w:r w:rsidRPr="00FA5659">
        <w:rPr>
          <w:rFonts w:ascii="Times New Roman" w:hAnsi="Times New Roman"/>
        </w:rPr>
        <w:t xml:space="preserve">Wykonawca ponosi koszty wykonania geodezji powykonawczej łącznie ze zmiana klasyfikacji gruntów.   </w:t>
      </w:r>
    </w:p>
    <w:p w:rsidR="00F253EF" w:rsidRPr="00141279" w:rsidRDefault="00F253EF" w:rsidP="005D58EC">
      <w:pPr>
        <w:pStyle w:val="Akapitzlist"/>
        <w:numPr>
          <w:ilvl w:val="0"/>
          <w:numId w:val="34"/>
        </w:numPr>
        <w:tabs>
          <w:tab w:val="clear" w:pos="717"/>
          <w:tab w:val="num" w:pos="426"/>
        </w:tabs>
        <w:autoSpaceDE w:val="0"/>
        <w:autoSpaceDN w:val="0"/>
        <w:adjustRightInd w:val="0"/>
        <w:ind w:left="426" w:firstLine="0"/>
        <w:jc w:val="both"/>
        <w:rPr>
          <w:rFonts w:ascii="Times New Roman" w:hAnsi="Times New Roman"/>
          <w:b/>
        </w:rPr>
      </w:pPr>
      <w:r w:rsidRPr="00141279">
        <w:rPr>
          <w:rFonts w:ascii="Times New Roman" w:hAnsi="Times New Roman"/>
          <w:b/>
        </w:rPr>
        <w:t>Wykonawca dostarczy Zamawiającemu harmonogram rzeczowo-finansowy najpóźniej w dniu podpisania umowy.</w:t>
      </w:r>
    </w:p>
    <w:p w:rsidR="00F253EF" w:rsidRPr="00A316E4" w:rsidRDefault="00F253EF" w:rsidP="005D58EC">
      <w:pPr>
        <w:pStyle w:val="Akapitzlist"/>
        <w:numPr>
          <w:ilvl w:val="0"/>
          <w:numId w:val="34"/>
        </w:numPr>
        <w:tabs>
          <w:tab w:val="clear" w:pos="717"/>
          <w:tab w:val="num" w:pos="426"/>
        </w:tabs>
        <w:autoSpaceDE w:val="0"/>
        <w:autoSpaceDN w:val="0"/>
        <w:adjustRightInd w:val="0"/>
        <w:spacing w:after="0"/>
        <w:ind w:left="426" w:firstLine="0"/>
        <w:jc w:val="both"/>
        <w:rPr>
          <w:rFonts w:ascii="Times New Roman" w:hAnsi="Times New Roman"/>
          <w:b/>
          <w:u w:val="single"/>
        </w:rPr>
      </w:pPr>
      <w:r w:rsidRPr="00141279">
        <w:rPr>
          <w:rFonts w:ascii="Times New Roman" w:hAnsi="Times New Roman"/>
          <w:b/>
        </w:rPr>
        <w:t>Wykonawca dostarczy Zamawiającemu kosztorys ofertowy najpóźniej w dniu podpisania umowy.</w:t>
      </w:r>
      <w:r w:rsidR="000F7A4D" w:rsidRPr="00141279">
        <w:rPr>
          <w:rFonts w:ascii="Times New Roman" w:hAnsi="Times New Roman"/>
          <w:b/>
        </w:rPr>
        <w:t xml:space="preserve"> </w:t>
      </w:r>
      <w:r w:rsidR="000F7A4D" w:rsidRPr="00F93DE7">
        <w:rPr>
          <w:rFonts w:ascii="Times New Roman" w:hAnsi="Times New Roman"/>
        </w:rPr>
        <w:t xml:space="preserve">Kosztorys ma charakter pomocniczy, przedkładany jest w celu rozliczenia w przypadku rozwiązania umowy oraz w przypadku określonym w pkt </w:t>
      </w:r>
      <w:r w:rsidR="000D25CA">
        <w:rPr>
          <w:rFonts w:ascii="Times New Roman" w:hAnsi="Times New Roman"/>
        </w:rPr>
        <w:t>18</w:t>
      </w:r>
      <w:r w:rsidR="000F7A4D" w:rsidRPr="00F93DE7">
        <w:rPr>
          <w:rFonts w:ascii="Times New Roman" w:hAnsi="Times New Roman"/>
        </w:rPr>
        <w:t>.</w:t>
      </w:r>
    </w:p>
    <w:p w:rsidR="00A316E4" w:rsidRPr="00141279" w:rsidRDefault="00A316E4" w:rsidP="005D58EC">
      <w:pPr>
        <w:pStyle w:val="Akapitzlist"/>
        <w:numPr>
          <w:ilvl w:val="0"/>
          <w:numId w:val="34"/>
        </w:numPr>
        <w:tabs>
          <w:tab w:val="clear" w:pos="717"/>
          <w:tab w:val="num" w:pos="426"/>
        </w:tabs>
        <w:autoSpaceDE w:val="0"/>
        <w:autoSpaceDN w:val="0"/>
        <w:adjustRightInd w:val="0"/>
        <w:spacing w:after="0"/>
        <w:ind w:left="426" w:firstLine="0"/>
        <w:jc w:val="both"/>
        <w:rPr>
          <w:rFonts w:ascii="Times New Roman" w:hAnsi="Times New Roman"/>
          <w:b/>
        </w:rPr>
      </w:pPr>
      <w:r w:rsidRPr="00141279">
        <w:rPr>
          <w:rFonts w:ascii="Times New Roman" w:hAnsi="Times New Roman"/>
          <w:b/>
        </w:rPr>
        <w:t>Wykonawca</w:t>
      </w:r>
      <w:r w:rsidRPr="00141279">
        <w:t xml:space="preserve"> </w:t>
      </w:r>
      <w:r w:rsidRPr="00141279">
        <w:rPr>
          <w:rFonts w:ascii="Times New Roman" w:hAnsi="Times New Roman"/>
          <w:b/>
        </w:rPr>
        <w:t>dostarczy Zamawiającemu kopię uprawnień wszystkich kierowników budowy i kierowników robót oraz aktualnego wpisu do izby</w:t>
      </w:r>
      <w:r w:rsidR="00E6779B" w:rsidRPr="00141279">
        <w:rPr>
          <w:rFonts w:ascii="Times New Roman" w:hAnsi="Times New Roman"/>
          <w:b/>
        </w:rPr>
        <w:t>, najpóźniej w dniu podpisania umowy</w:t>
      </w:r>
      <w:r w:rsidR="00C42FB1" w:rsidRPr="00141279">
        <w:rPr>
          <w:rFonts w:ascii="Times New Roman" w:hAnsi="Times New Roman"/>
          <w:b/>
        </w:rPr>
        <w:t>.</w:t>
      </w:r>
    </w:p>
    <w:p w:rsidR="00A1062C" w:rsidRPr="00416F15" w:rsidRDefault="00A1062C" w:rsidP="005707AB">
      <w:pPr>
        <w:pStyle w:val="Tekstpodstawowy"/>
        <w:numPr>
          <w:ilvl w:val="0"/>
          <w:numId w:val="34"/>
        </w:numPr>
        <w:tabs>
          <w:tab w:val="clear" w:pos="717"/>
          <w:tab w:val="num" w:pos="426"/>
          <w:tab w:val="left" w:pos="851"/>
        </w:tabs>
        <w:suppressAutoHyphens/>
        <w:autoSpaceDE w:val="0"/>
        <w:autoSpaceDN w:val="0"/>
        <w:adjustRightInd w:val="0"/>
        <w:spacing w:line="276" w:lineRule="auto"/>
        <w:ind w:left="426" w:firstLine="0"/>
        <w:rPr>
          <w:b w:val="0"/>
          <w:sz w:val="22"/>
          <w:szCs w:val="22"/>
        </w:rPr>
      </w:pPr>
      <w:r w:rsidRPr="00416F15">
        <w:rPr>
          <w:sz w:val="22"/>
          <w:szCs w:val="22"/>
        </w:rPr>
        <w:t xml:space="preserve">Zamawiający przewiduje możliwości udzielenia zamówień o których mowa </w:t>
      </w:r>
      <w:r w:rsidRPr="00141279">
        <w:rPr>
          <w:sz w:val="22"/>
          <w:szCs w:val="22"/>
        </w:rPr>
        <w:t>w art. 67 ust.</w:t>
      </w:r>
      <w:r w:rsidR="005F3CD8" w:rsidRPr="00141279">
        <w:rPr>
          <w:sz w:val="22"/>
          <w:szCs w:val="22"/>
        </w:rPr>
        <w:t xml:space="preserve"> </w:t>
      </w:r>
      <w:r w:rsidRPr="00141279">
        <w:rPr>
          <w:sz w:val="22"/>
          <w:szCs w:val="22"/>
        </w:rPr>
        <w:t xml:space="preserve">1 pkt 6 ustawy PZP </w:t>
      </w:r>
      <w:r w:rsidRPr="00CC5FDC">
        <w:rPr>
          <w:sz w:val="22"/>
          <w:szCs w:val="22"/>
        </w:rPr>
        <w:t xml:space="preserve">do </w:t>
      </w:r>
      <w:r w:rsidR="00FA5659">
        <w:rPr>
          <w:sz w:val="22"/>
          <w:szCs w:val="22"/>
        </w:rPr>
        <w:t>5</w:t>
      </w:r>
      <w:r w:rsidRPr="00CC5FDC">
        <w:rPr>
          <w:sz w:val="22"/>
          <w:szCs w:val="22"/>
        </w:rPr>
        <w:t xml:space="preserve">0% </w:t>
      </w:r>
      <w:r w:rsidR="00E6779B" w:rsidRPr="00E6779B">
        <w:rPr>
          <w:b w:val="0"/>
          <w:sz w:val="22"/>
          <w:szCs w:val="22"/>
        </w:rPr>
        <w:t>wartości zamówienia podstawowego</w:t>
      </w:r>
      <w:r w:rsidR="00E6779B">
        <w:rPr>
          <w:sz w:val="22"/>
          <w:szCs w:val="22"/>
        </w:rPr>
        <w:t xml:space="preserve"> </w:t>
      </w:r>
      <w:r w:rsidR="002C37A5" w:rsidRPr="00416F15">
        <w:rPr>
          <w:b w:val="0"/>
          <w:sz w:val="22"/>
          <w:szCs w:val="22"/>
        </w:rPr>
        <w:t xml:space="preserve">w zakresie podobnym do opisanego w niniejszym </w:t>
      </w:r>
      <w:r w:rsidR="002C37A5" w:rsidRPr="005707AB">
        <w:rPr>
          <w:b w:val="0"/>
          <w:sz w:val="22"/>
          <w:szCs w:val="22"/>
        </w:rPr>
        <w:t>zamówieniu</w:t>
      </w:r>
      <w:r w:rsidR="00F70BE7" w:rsidRPr="005707AB">
        <w:rPr>
          <w:b w:val="0"/>
          <w:sz w:val="22"/>
          <w:szCs w:val="22"/>
        </w:rPr>
        <w:t xml:space="preserve"> </w:t>
      </w:r>
      <w:r w:rsidR="004279A3" w:rsidRPr="005707AB">
        <w:rPr>
          <w:b w:val="0"/>
          <w:sz w:val="22"/>
          <w:szCs w:val="22"/>
        </w:rPr>
        <w:t xml:space="preserve">polegających na </w:t>
      </w:r>
      <w:r w:rsidR="00416F15" w:rsidRPr="005707AB">
        <w:rPr>
          <w:b w:val="0"/>
          <w:sz w:val="22"/>
          <w:szCs w:val="22"/>
        </w:rPr>
        <w:t>zwiększeniu ilości</w:t>
      </w:r>
      <w:r w:rsidR="005707AB" w:rsidRPr="005707AB">
        <w:rPr>
          <w:b w:val="0"/>
          <w:sz w:val="22"/>
          <w:szCs w:val="22"/>
        </w:rPr>
        <w:t xml:space="preserve"> prac:</w:t>
      </w:r>
      <w:r w:rsidR="00416F15" w:rsidRPr="005707AB">
        <w:rPr>
          <w:b w:val="0"/>
          <w:sz w:val="22"/>
          <w:szCs w:val="22"/>
        </w:rPr>
        <w:t xml:space="preserve"> </w:t>
      </w:r>
      <w:r w:rsidR="00FA5659">
        <w:rPr>
          <w:sz w:val="22"/>
          <w:szCs w:val="22"/>
        </w:rPr>
        <w:t xml:space="preserve">robót ziemnych związanych z wykonaniem koryta, wykonaniu warstw podbudowy i powierzchni </w:t>
      </w:r>
      <w:r w:rsidR="00141279">
        <w:rPr>
          <w:sz w:val="22"/>
          <w:szCs w:val="22"/>
        </w:rPr>
        <w:t xml:space="preserve">bitumicznej i </w:t>
      </w:r>
      <w:r w:rsidR="00FA5659">
        <w:rPr>
          <w:sz w:val="22"/>
          <w:szCs w:val="22"/>
        </w:rPr>
        <w:t>kostki brukowej oraz regulacji studni kanalizacyjnych,</w:t>
      </w:r>
      <w:r w:rsidR="005707AB" w:rsidRPr="005707AB">
        <w:rPr>
          <w:sz w:val="22"/>
          <w:szCs w:val="22"/>
        </w:rPr>
        <w:t xml:space="preserve"> </w:t>
      </w:r>
      <w:r w:rsidR="00222877" w:rsidRPr="005707AB">
        <w:rPr>
          <w:b w:val="0"/>
          <w:sz w:val="22"/>
          <w:szCs w:val="22"/>
        </w:rPr>
        <w:t>które będą rozliczane na warunkach analogicznych do umowy</w:t>
      </w:r>
      <w:r w:rsidR="00222877" w:rsidRPr="00416F15">
        <w:rPr>
          <w:b w:val="0"/>
          <w:sz w:val="22"/>
          <w:szCs w:val="22"/>
        </w:rPr>
        <w:t xml:space="preserve"> podstawowej tj. wg. stawek jednostkowych przyjętych w kosztorysie ofertowym Wykonawcy</w:t>
      </w:r>
      <w:r w:rsidRPr="00416F15">
        <w:rPr>
          <w:b w:val="0"/>
          <w:sz w:val="22"/>
          <w:szCs w:val="22"/>
        </w:rPr>
        <w:t>.</w:t>
      </w:r>
    </w:p>
    <w:p w:rsidR="000B1775" w:rsidRDefault="00A73BDC" w:rsidP="00416F15">
      <w:pPr>
        <w:pStyle w:val="Akapitzlist"/>
        <w:numPr>
          <w:ilvl w:val="0"/>
          <w:numId w:val="34"/>
        </w:numPr>
        <w:tabs>
          <w:tab w:val="left" w:pos="-5529"/>
          <w:tab w:val="left" w:pos="993"/>
        </w:tabs>
        <w:autoSpaceDE w:val="0"/>
        <w:autoSpaceDN w:val="0"/>
        <w:adjustRightInd w:val="0"/>
        <w:ind w:left="426" w:firstLine="0"/>
        <w:jc w:val="both"/>
        <w:rPr>
          <w:rFonts w:ascii="Times New Roman" w:hAnsi="Times New Roman"/>
          <w:b/>
        </w:rPr>
      </w:pPr>
      <w:r>
        <w:rPr>
          <w:rFonts w:ascii="Times New Roman" w:hAnsi="Times New Roman"/>
          <w:b/>
        </w:rPr>
        <w:t>Ewentualnie p</w:t>
      </w:r>
      <w:r w:rsidR="000B1775" w:rsidRPr="00F93DE7">
        <w:rPr>
          <w:rFonts w:ascii="Times New Roman" w:hAnsi="Times New Roman"/>
          <w:b/>
        </w:rPr>
        <w:t>odane w dokumentacji projektowej nazwy własne są przykładowe. Zamawiający dopuszcza możliwość składania ofert równoważny</w:t>
      </w:r>
      <w:r w:rsidR="00F95713">
        <w:rPr>
          <w:rFonts w:ascii="Times New Roman" w:hAnsi="Times New Roman"/>
          <w:b/>
        </w:rPr>
        <w:t>ch</w:t>
      </w:r>
      <w:r w:rsidR="000B1775" w:rsidRPr="00F93DE7">
        <w:rPr>
          <w:rFonts w:ascii="Times New Roman" w:hAnsi="Times New Roman"/>
          <w:b/>
        </w:rPr>
        <w:t>.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w:t>
      </w:r>
      <w:r w:rsidR="007D5B94">
        <w:rPr>
          <w:rFonts w:ascii="Times New Roman" w:hAnsi="Times New Roman"/>
          <w:b/>
        </w:rPr>
        <w:t xml:space="preserve">kiej sytuacji </w:t>
      </w:r>
      <w:r w:rsidR="000B1775" w:rsidRPr="00F93DE7">
        <w:rPr>
          <w:rFonts w:ascii="Times New Roman" w:hAnsi="Times New Roman"/>
          <w:b/>
        </w:rPr>
        <w:t>w ofercie należy podać opis produktu równoważnego.</w:t>
      </w:r>
    </w:p>
    <w:p w:rsidR="00A73BDC" w:rsidRPr="00F93DE7" w:rsidRDefault="00A73BDC" w:rsidP="00A73BDC">
      <w:pPr>
        <w:pStyle w:val="Akapitzlist"/>
        <w:tabs>
          <w:tab w:val="left" w:pos="-5529"/>
          <w:tab w:val="left" w:pos="993"/>
        </w:tabs>
        <w:autoSpaceDE w:val="0"/>
        <w:autoSpaceDN w:val="0"/>
        <w:adjustRightInd w:val="0"/>
        <w:ind w:left="426"/>
        <w:jc w:val="both"/>
        <w:rPr>
          <w:rFonts w:ascii="Times New Roman" w:hAnsi="Times New Roman"/>
          <w:b/>
        </w:rPr>
      </w:pP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w:t>
      </w:r>
      <w:r w:rsidRPr="00F93DE7">
        <w:rPr>
          <w:sz w:val="22"/>
          <w:szCs w:val="22"/>
        </w:rPr>
        <w:lastRenderedPageBreak/>
        <w:t xml:space="preserve">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pomiędzy Podwykonawcą a dalszym Podwykonawcą musi zawierać zapisy określone w ppkt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lastRenderedPageBreak/>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5707AB">
      <w:pPr>
        <w:tabs>
          <w:tab w:val="left" w:pos="-6096"/>
          <w:tab w:val="num" w:pos="-1620"/>
          <w:tab w:val="left" w:pos="1418"/>
        </w:tabs>
        <w:spacing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215456">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lastRenderedPageBreak/>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a.</w:t>
      </w:r>
      <w:r w:rsidR="007622F9" w:rsidRPr="00F93DE7">
        <w:rPr>
          <w:sz w:val="22"/>
          <w:szCs w:val="22"/>
        </w:rPr>
        <w:tab/>
        <w:t>stawka roboczogodziny R - minimalna dla województwa zachodniopomorskiego wg publikacji Sekocenbud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koszty pośrednie Kp (liczone od R+S) – minimalne wg publikacji Sekocenbud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zysk Z (liczone od R+S+Kp) – minimalny wg publikacji Sekocenbud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lastRenderedPageBreak/>
        <w:t>5)</w:t>
      </w:r>
      <w:r w:rsidRPr="00F93DE7">
        <w:rPr>
          <w:sz w:val="22"/>
          <w:szCs w:val="22"/>
        </w:rPr>
        <w:tab/>
      </w:r>
      <w:r w:rsidR="00C432DC" w:rsidRPr="00F93DE7">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t>9</w:t>
      </w:r>
      <w:r w:rsidR="00F259F8" w:rsidRPr="00F93DE7">
        <w:rPr>
          <w:sz w:val="22"/>
          <w:szCs w:val="22"/>
        </w:rPr>
        <w:t>)</w:t>
      </w:r>
      <w:r w:rsidR="00650A4C" w:rsidRPr="00F93DE7">
        <w:rPr>
          <w:sz w:val="22"/>
          <w:szCs w:val="22"/>
        </w:rPr>
        <w:tab/>
      </w:r>
      <w:r w:rsidR="00F41579" w:rsidRPr="00F93DE7">
        <w:rPr>
          <w:sz w:val="22"/>
          <w:szCs w:val="22"/>
        </w:rPr>
        <w:t>Zatrudnienie:</w:t>
      </w:r>
    </w:p>
    <w:p w:rsidR="00DC6C92" w:rsidRPr="00F95713" w:rsidRDefault="00EC4B69" w:rsidP="00DC6C92">
      <w:pPr>
        <w:spacing w:line="276" w:lineRule="auto"/>
        <w:ind w:left="709" w:hanging="425"/>
        <w:jc w:val="both"/>
        <w:rPr>
          <w:color w:val="FF0000"/>
          <w:sz w:val="22"/>
          <w:szCs w:val="22"/>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D0EFA">
        <w:rPr>
          <w:sz w:val="22"/>
          <w:szCs w:val="22"/>
        </w:rPr>
        <w:t xml:space="preserve"> </w:t>
      </w:r>
      <w:r w:rsidR="00CD78DD">
        <w:rPr>
          <w:sz w:val="22"/>
          <w:szCs w:val="22"/>
          <w:u w:val="single"/>
        </w:rPr>
        <w:t>osoby do wykonania podbudowy</w:t>
      </w:r>
      <w:r w:rsidR="00DC6C92" w:rsidRPr="00FD0EFA">
        <w:rPr>
          <w:sz w:val="22"/>
          <w:szCs w:val="22"/>
          <w:u w:val="single"/>
        </w:rPr>
        <w:t>;</w:t>
      </w:r>
    </w:p>
    <w:p w:rsidR="00AC0237" w:rsidRPr="00F93DE7" w:rsidRDefault="00F41579" w:rsidP="00DC6C92">
      <w:pPr>
        <w:spacing w:line="276" w:lineRule="auto"/>
        <w:ind w:left="709" w:hanging="425"/>
        <w:jc w:val="both"/>
        <w:rPr>
          <w:sz w:val="22"/>
          <w:szCs w:val="22"/>
        </w:rPr>
      </w:pPr>
      <w:r w:rsidRPr="00F93DE7">
        <w:rPr>
          <w:sz w:val="22"/>
          <w:szCs w:val="22"/>
        </w:rPr>
        <w:t>2)</w:t>
      </w:r>
      <w:r w:rsidRPr="00F93DE7">
        <w:rPr>
          <w:sz w:val="22"/>
          <w:szCs w:val="22"/>
        </w:rPr>
        <w:tab/>
      </w:r>
      <w:r w:rsidR="003733D8">
        <w:rPr>
          <w:sz w:val="22"/>
          <w:szCs w:val="22"/>
        </w:rPr>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w p</w:t>
      </w:r>
      <w:r w:rsidR="00787D7D" w:rsidRPr="00F93DE7">
        <w:rPr>
          <w:sz w:val="22"/>
          <w:szCs w:val="22"/>
        </w:rPr>
        <w:t xml:space="preserve">pkt </w:t>
      </w:r>
      <w:r w:rsidRPr="00F93DE7">
        <w:rPr>
          <w:sz w:val="22"/>
          <w:szCs w:val="22"/>
        </w:rPr>
        <w:t>1</w:t>
      </w:r>
      <w:r w:rsidR="00651BBF" w:rsidRPr="00F93DE7">
        <w:rPr>
          <w:sz w:val="22"/>
          <w:szCs w:val="22"/>
        </w:rPr>
        <w:t>;</w:t>
      </w:r>
    </w:p>
    <w:p w:rsidR="00651BBF" w:rsidRPr="00F93DE7" w:rsidRDefault="0098261B" w:rsidP="00F93DE7">
      <w:pPr>
        <w:tabs>
          <w:tab w:val="left" w:pos="360"/>
        </w:tabs>
        <w:spacing w:line="276" w:lineRule="auto"/>
        <w:ind w:left="708" w:hanging="424"/>
        <w:jc w:val="both"/>
        <w:rPr>
          <w:sz w:val="22"/>
          <w:szCs w:val="22"/>
        </w:rPr>
      </w:pPr>
      <w:r>
        <w:rPr>
          <w:sz w:val="22"/>
          <w:szCs w:val="22"/>
        </w:rPr>
        <w:t>4)</w:t>
      </w:r>
      <w:r>
        <w:rPr>
          <w:sz w:val="22"/>
          <w:szCs w:val="22"/>
        </w:rPr>
        <w:tab/>
      </w:r>
      <w:r w:rsidR="00651BBF" w:rsidRPr="00F93DE7">
        <w:rPr>
          <w:sz w:val="22"/>
          <w:szCs w:val="22"/>
        </w:rPr>
        <w:t>wymagania określone w ppkt. 1 – 4 dotyczą również osób zatrudnionych przez Podwykona</w:t>
      </w:r>
      <w:r w:rsidR="003733D8">
        <w:rPr>
          <w:sz w:val="22"/>
          <w:szCs w:val="22"/>
        </w:rPr>
        <w:t>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003733D8">
        <w:rPr>
          <w:sz w:val="22"/>
          <w:szCs w:val="22"/>
        </w:rPr>
        <w:t>w</w:t>
      </w:r>
      <w:r w:rsidRPr="00F93DE7">
        <w:rPr>
          <w:sz w:val="22"/>
          <w:szCs w:val="22"/>
        </w:rPr>
        <w:t xml:space="preserve">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C21654" w:rsidRDefault="00C21654" w:rsidP="00C21654">
      <w:pPr>
        <w:spacing w:line="276" w:lineRule="auto"/>
        <w:ind w:left="5664"/>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p>
    <w:p w:rsidR="00C21654" w:rsidRDefault="00C21654" w:rsidP="00F93DE7">
      <w:pPr>
        <w:spacing w:line="276" w:lineRule="auto"/>
        <w:jc w:val="right"/>
        <w:rPr>
          <w:sz w:val="22"/>
          <w:szCs w:val="22"/>
        </w:rPr>
      </w:pPr>
      <w:bookmarkStart w:id="0" w:name="_GoBack"/>
      <w:bookmarkEnd w:id="0"/>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0B747A">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276" w:left="15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DB" w:rsidRDefault="00356ADB" w:rsidP="00830C62">
      <w:r>
        <w:separator/>
      </w:r>
    </w:p>
  </w:endnote>
  <w:endnote w:type="continuationSeparator" w:id="0">
    <w:p w:rsidR="00356ADB" w:rsidRDefault="00356ADB"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93" w:rsidRDefault="00965F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E65DA1" w:rsidRPr="00830C62" w:rsidRDefault="00E65DA1">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C21654">
              <w:rPr>
                <w:bCs/>
                <w:noProof/>
              </w:rPr>
              <w:t>26</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C21654">
              <w:rPr>
                <w:bCs/>
                <w:noProof/>
              </w:rPr>
              <w:t>26</w:t>
            </w:r>
            <w:r w:rsidRPr="00830C62">
              <w:rPr>
                <w:bCs/>
              </w:rPr>
              <w:fldChar w:fldCharType="end"/>
            </w:r>
          </w:p>
        </w:sdtContent>
      </w:sdt>
    </w:sdtContent>
  </w:sdt>
  <w:p w:rsidR="00E65DA1" w:rsidRDefault="00E65D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93" w:rsidRDefault="00965F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DB" w:rsidRDefault="00356ADB" w:rsidP="00830C62">
      <w:r>
        <w:separator/>
      </w:r>
    </w:p>
  </w:footnote>
  <w:footnote w:type="continuationSeparator" w:id="0">
    <w:p w:rsidR="00356ADB" w:rsidRDefault="00356ADB" w:rsidP="0083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93" w:rsidRDefault="00965F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A1" w:rsidRPr="00840320" w:rsidRDefault="00E65DA1" w:rsidP="00840320">
    <w:pPr>
      <w:spacing w:after="200" w:line="276" w:lineRule="auto"/>
      <w:rPr>
        <w:rFonts w:asciiTheme="minorHAnsi" w:eastAsiaTheme="minorHAnsi" w:hAnsiTheme="minorHAnsi" w:cstheme="minorBidi"/>
        <w:sz w:val="22"/>
        <w:szCs w:val="22"/>
        <w:lang w:eastAsia="en-US"/>
      </w:rPr>
    </w:pPr>
    <w:r w:rsidRPr="00840320">
      <w:rPr>
        <w:rFonts w:asciiTheme="minorHAnsi" w:eastAsiaTheme="minorHAnsi" w:hAnsiTheme="minorHAnsi" w:cstheme="minorBidi"/>
        <w:noProof/>
        <w:sz w:val="22"/>
        <w:szCs w:val="22"/>
      </w:rPr>
      <w:drawing>
        <wp:anchor distT="0" distB="0" distL="114300" distR="114300" simplePos="0" relativeHeight="251663360" behindDoc="0" locked="0" layoutInCell="1" allowOverlap="1" wp14:anchorId="5F351C47" wp14:editId="138AC5F5">
          <wp:simplePos x="0" y="0"/>
          <wp:positionH relativeFrom="column">
            <wp:posOffset>3775075</wp:posOffset>
          </wp:positionH>
          <wp:positionV relativeFrom="paragraph">
            <wp:posOffset>80645</wp:posOffset>
          </wp:positionV>
          <wp:extent cx="2275840" cy="755650"/>
          <wp:effectExtent l="0" t="0" r="0" b="6350"/>
          <wp:wrapNone/>
          <wp:docPr id="11" name="Obraz 11" descr="g:\rpo WZ\2014 - 2020\Promocj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po WZ\2014 - 2020\Promocja\FE_EFRR_POZIOM-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320">
      <w:rPr>
        <w:rFonts w:asciiTheme="minorHAnsi" w:eastAsiaTheme="minorHAnsi" w:hAnsiTheme="minorHAnsi" w:cstheme="minorBidi"/>
        <w:noProof/>
        <w:sz w:val="22"/>
        <w:szCs w:val="22"/>
      </w:rPr>
      <w:drawing>
        <wp:anchor distT="0" distB="0" distL="114300" distR="114300" simplePos="0" relativeHeight="251664384" behindDoc="0" locked="0" layoutInCell="1" allowOverlap="1" wp14:anchorId="4DD90CA3" wp14:editId="1AC6B1BE">
          <wp:simplePos x="0" y="0"/>
          <wp:positionH relativeFrom="column">
            <wp:posOffset>2058670</wp:posOffset>
          </wp:positionH>
          <wp:positionV relativeFrom="paragraph">
            <wp:posOffset>81484</wp:posOffset>
          </wp:positionV>
          <wp:extent cx="1385570" cy="683895"/>
          <wp:effectExtent l="0" t="0" r="5080" b="190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570" cy="683895"/>
                  </a:xfrm>
                  <a:prstGeom prst="rect">
                    <a:avLst/>
                  </a:prstGeom>
                </pic:spPr>
              </pic:pic>
            </a:graphicData>
          </a:graphic>
          <wp14:sizeRelH relativeFrom="page">
            <wp14:pctWidth>0</wp14:pctWidth>
          </wp14:sizeRelH>
          <wp14:sizeRelV relativeFrom="page">
            <wp14:pctHeight>0</wp14:pctHeight>
          </wp14:sizeRelV>
        </wp:anchor>
      </w:drawing>
    </w:r>
    <w:r w:rsidRPr="00840320">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539D8869" wp14:editId="5D86FB6F">
          <wp:simplePos x="0" y="0"/>
          <wp:positionH relativeFrom="column">
            <wp:posOffset>-2648</wp:posOffset>
          </wp:positionH>
          <wp:positionV relativeFrom="paragraph">
            <wp:posOffset>3678</wp:posOffset>
          </wp:positionV>
          <wp:extent cx="1592847" cy="828000"/>
          <wp:effectExtent l="0" t="0" r="7620" b="0"/>
          <wp:wrapNone/>
          <wp:docPr id="13" name="Obraz 13" descr="g:\rpo WZ\2014 - 2020\Promocja\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po WZ\2014 - 2020\Promocja\FE_PR_POZIOM-Kolor-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2847"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320">
      <w:rPr>
        <w:rFonts w:asciiTheme="minorHAnsi" w:eastAsiaTheme="minorHAnsi" w:hAnsiTheme="minorHAnsi" w:cstheme="minorBidi"/>
        <w:sz w:val="22"/>
        <w:szCs w:val="22"/>
        <w:lang w:eastAsia="en-US"/>
      </w:rPr>
      <w:tab/>
    </w:r>
    <w:r w:rsidRPr="00840320">
      <w:rPr>
        <w:rFonts w:asciiTheme="minorHAnsi" w:eastAsiaTheme="minorHAnsi" w:hAnsiTheme="minorHAnsi" w:cstheme="minorBidi"/>
        <w:sz w:val="22"/>
        <w:szCs w:val="22"/>
        <w:lang w:eastAsia="en-US"/>
      </w:rPr>
      <w:tab/>
    </w:r>
  </w:p>
  <w:p w:rsidR="00E65DA1" w:rsidRPr="00840320" w:rsidRDefault="00E65DA1" w:rsidP="00840320">
    <w:pPr>
      <w:spacing w:line="276" w:lineRule="auto"/>
      <w:rPr>
        <w:rFonts w:asciiTheme="minorHAnsi" w:eastAsiaTheme="minorHAnsi" w:hAnsiTheme="minorHAnsi" w:cstheme="minorBidi"/>
        <w:sz w:val="22"/>
        <w:szCs w:val="22"/>
        <w:lang w:eastAsia="en-US"/>
      </w:rPr>
    </w:pPr>
  </w:p>
  <w:p w:rsidR="00E65DA1" w:rsidRPr="00840320" w:rsidRDefault="00E65DA1" w:rsidP="00840320">
    <w:pPr>
      <w:spacing w:line="276" w:lineRule="auto"/>
      <w:rPr>
        <w:rFonts w:asciiTheme="minorHAnsi" w:eastAsiaTheme="minorHAnsi" w:hAnsiTheme="minorHAnsi" w:cstheme="minorBidi"/>
        <w:b/>
        <w:sz w:val="22"/>
        <w:szCs w:val="22"/>
        <w:lang w:eastAsia="en-US"/>
      </w:rPr>
    </w:pPr>
  </w:p>
  <w:p w:rsidR="00E65DA1" w:rsidRPr="0037739B" w:rsidRDefault="00E65DA1" w:rsidP="00840320">
    <w:pPr>
      <w:tabs>
        <w:tab w:val="center" w:pos="4536"/>
        <w:tab w:val="center" w:pos="4862"/>
        <w:tab w:val="left" w:pos="7560"/>
        <w:tab w:val="right" w:pos="9072"/>
      </w:tabs>
      <w:spacing w:line="276" w:lineRule="auto"/>
      <w:rPr>
        <w:rFonts w:ascii="Arial" w:hAnsi="Arial" w:cs="Arial"/>
        <w:color w:val="000000"/>
        <w:sz w:val="18"/>
        <w:szCs w:val="18"/>
      </w:rPr>
    </w:pPr>
  </w:p>
  <w:p w:rsidR="00E65DA1" w:rsidRDefault="00E65DA1" w:rsidP="0037739B">
    <w:pPr>
      <w:tabs>
        <w:tab w:val="center" w:pos="4536"/>
        <w:tab w:val="center" w:pos="4862"/>
        <w:tab w:val="left" w:pos="7560"/>
        <w:tab w:val="right" w:pos="9072"/>
      </w:tabs>
      <w:ind w:left="794" w:hanging="397"/>
      <w:jc w:val="center"/>
      <w:rPr>
        <w:rFonts w:ascii="Arial" w:hAnsi="Arial" w:cs="Arial"/>
        <w:b/>
        <w:color w:val="000000"/>
        <w:sz w:val="18"/>
        <w:szCs w:val="18"/>
      </w:rPr>
    </w:pPr>
    <w:r w:rsidRPr="0037739B">
      <w:rPr>
        <w:rFonts w:ascii="Arial" w:hAnsi="Arial" w:cs="Arial"/>
        <w:b/>
        <w:color w:val="000000"/>
        <w:sz w:val="18"/>
        <w:szCs w:val="18"/>
      </w:rPr>
      <w:t xml:space="preserve">Projekt </w:t>
    </w:r>
    <w:r>
      <w:rPr>
        <w:rFonts w:ascii="Arial" w:hAnsi="Arial" w:cs="Arial"/>
        <w:b/>
        <w:color w:val="000000"/>
        <w:sz w:val="18"/>
        <w:szCs w:val="18"/>
      </w:rPr>
      <w:t>RPZP.02.02.00-32-0007/18-00</w:t>
    </w:r>
  </w:p>
  <w:p w:rsidR="00E65DA1" w:rsidRPr="0037739B" w:rsidRDefault="00E65DA1" w:rsidP="0037739B">
    <w:pPr>
      <w:tabs>
        <w:tab w:val="center" w:pos="4536"/>
        <w:tab w:val="center" w:pos="4862"/>
        <w:tab w:val="left" w:pos="7560"/>
        <w:tab w:val="right" w:pos="9072"/>
      </w:tabs>
      <w:ind w:left="794" w:hanging="397"/>
      <w:jc w:val="center"/>
      <w:rPr>
        <w:rFonts w:ascii="Arial" w:hAnsi="Arial" w:cs="Arial"/>
        <w:b/>
        <w:color w:val="000000"/>
        <w:sz w:val="18"/>
        <w:szCs w:val="18"/>
      </w:rPr>
    </w:pPr>
    <w:r>
      <w:rPr>
        <w:rFonts w:ascii="Arial" w:hAnsi="Arial" w:cs="Arial"/>
        <w:b/>
        <w:color w:val="000000"/>
        <w:sz w:val="18"/>
        <w:szCs w:val="18"/>
      </w:rPr>
      <w:t xml:space="preserve">Regionalny Program Operacyjny Województwa Zachodniopomorskiego na lata 2014-2020 Oś Priorytetowa 2 Gospodarka niskoemisyjna, Działanie 2.2. Zrównoważona multimodalna mobilność miejska i działania adaptacyjne łagodzące zmiany klimatu w ramach Strategii ZIT dla Szczecińskiego Obszaru Metropolitalnego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93" w:rsidRDefault="00965F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A4765AE"/>
    <w:multiLevelType w:val="hybridMultilevel"/>
    <w:tmpl w:val="9AB0EF06"/>
    <w:lvl w:ilvl="0" w:tplc="6BEE21F8">
      <w:start w:val="13"/>
      <w:numFmt w:val="decimal"/>
      <w:lvlText w:val="%1."/>
      <w:lvlJc w:val="left"/>
      <w:pPr>
        <w:ind w:left="765" w:hanging="405"/>
      </w:pPr>
      <w:rPr>
        <w:rFonts w:hint="default"/>
        <w:b/>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2CC37468"/>
    <w:multiLevelType w:val="hybridMultilevel"/>
    <w:tmpl w:val="A12EED5C"/>
    <w:lvl w:ilvl="0" w:tplc="7F4C151A">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E35E0DD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E1B4E5A"/>
    <w:multiLevelType w:val="hybridMultilevel"/>
    <w:tmpl w:val="9C446050"/>
    <w:lvl w:ilvl="0" w:tplc="BF5471B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5"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0D71F11"/>
    <w:multiLevelType w:val="multilevel"/>
    <w:tmpl w:val="B28AF6EC"/>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4"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2"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3"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4"/>
    <w:lvlOverride w:ilvl="0">
      <w:startOverride w:val="1"/>
    </w:lvlOverride>
  </w:num>
  <w:num w:numId="4">
    <w:abstractNumId w:val="41"/>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7"/>
    <w:lvlOverride w:ilvl="0">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5"/>
  </w:num>
  <w:num w:numId="19">
    <w:abstractNumId w:val="17"/>
  </w:num>
  <w:num w:numId="20">
    <w:abstractNumId w:val="22"/>
  </w:num>
  <w:num w:numId="21">
    <w:abstractNumId w:val="7"/>
  </w:num>
  <w:num w:numId="22">
    <w:abstractNumId w:val="13"/>
  </w:num>
  <w:num w:numId="23">
    <w:abstractNumId w:val="33"/>
  </w:num>
  <w:num w:numId="24">
    <w:abstractNumId w:val="5"/>
  </w:num>
  <w:num w:numId="25">
    <w:abstractNumId w:val="3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27"/>
  </w:num>
  <w:num w:numId="32">
    <w:abstractNumId w:val="31"/>
  </w:num>
  <w:num w:numId="33">
    <w:abstractNumId w:val="18"/>
  </w:num>
  <w:num w:numId="34">
    <w:abstractNumId w:val="36"/>
  </w:num>
  <w:num w:numId="35">
    <w:abstractNumId w:val="34"/>
  </w:num>
  <w:num w:numId="36">
    <w:abstractNumId w:val="39"/>
  </w:num>
  <w:num w:numId="37">
    <w:abstractNumId w:val="29"/>
  </w:num>
  <w:num w:numId="38">
    <w:abstractNumId w:val="10"/>
  </w:num>
  <w:num w:numId="39">
    <w:abstractNumId w:val="42"/>
  </w:num>
  <w:num w:numId="40">
    <w:abstractNumId w:val="25"/>
  </w:num>
  <w:num w:numId="41">
    <w:abstractNumId w:val="11"/>
  </w:num>
  <w:num w:numId="42">
    <w:abstractNumId w:val="8"/>
  </w:num>
  <w:num w:numId="43">
    <w:abstractNumId w:val="20"/>
  </w:num>
  <w:num w:numId="44">
    <w:abstractNumId w:val="6"/>
  </w:num>
  <w:num w:numId="45">
    <w:abstractNumId w:val="26"/>
  </w:num>
  <w:num w:numId="46">
    <w:abstractNumId w:val="0"/>
  </w:num>
  <w:num w:numId="47">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3CF2"/>
    <w:rsid w:val="00034538"/>
    <w:rsid w:val="00035A08"/>
    <w:rsid w:val="00040FC3"/>
    <w:rsid w:val="000424D8"/>
    <w:rsid w:val="000509B5"/>
    <w:rsid w:val="00051C4E"/>
    <w:rsid w:val="00054BC1"/>
    <w:rsid w:val="0006653F"/>
    <w:rsid w:val="00067475"/>
    <w:rsid w:val="00067B46"/>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B747A"/>
    <w:rsid w:val="000D25CA"/>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1994"/>
    <w:rsid w:val="001325A2"/>
    <w:rsid w:val="00141279"/>
    <w:rsid w:val="00142259"/>
    <w:rsid w:val="00150A85"/>
    <w:rsid w:val="00151576"/>
    <w:rsid w:val="00161790"/>
    <w:rsid w:val="00162F66"/>
    <w:rsid w:val="0016391D"/>
    <w:rsid w:val="00171A22"/>
    <w:rsid w:val="00172BD4"/>
    <w:rsid w:val="00174DF4"/>
    <w:rsid w:val="00176421"/>
    <w:rsid w:val="001813AA"/>
    <w:rsid w:val="00191C5B"/>
    <w:rsid w:val="00192A9C"/>
    <w:rsid w:val="001A0C24"/>
    <w:rsid w:val="001A2B02"/>
    <w:rsid w:val="001A3C65"/>
    <w:rsid w:val="001B1A25"/>
    <w:rsid w:val="001B35FF"/>
    <w:rsid w:val="001B616E"/>
    <w:rsid w:val="001B6801"/>
    <w:rsid w:val="001B7260"/>
    <w:rsid w:val="001B74C8"/>
    <w:rsid w:val="001B7AF7"/>
    <w:rsid w:val="001C3915"/>
    <w:rsid w:val="001C4230"/>
    <w:rsid w:val="001E3EF5"/>
    <w:rsid w:val="001E5B0E"/>
    <w:rsid w:val="001F7EAC"/>
    <w:rsid w:val="0020049A"/>
    <w:rsid w:val="0020360F"/>
    <w:rsid w:val="00206F17"/>
    <w:rsid w:val="00215456"/>
    <w:rsid w:val="00217354"/>
    <w:rsid w:val="00221404"/>
    <w:rsid w:val="00222877"/>
    <w:rsid w:val="00225012"/>
    <w:rsid w:val="00227A9D"/>
    <w:rsid w:val="00230EE2"/>
    <w:rsid w:val="00232D88"/>
    <w:rsid w:val="00235433"/>
    <w:rsid w:val="00236742"/>
    <w:rsid w:val="00236BF4"/>
    <w:rsid w:val="00242984"/>
    <w:rsid w:val="00247B92"/>
    <w:rsid w:val="00250153"/>
    <w:rsid w:val="002512DE"/>
    <w:rsid w:val="002515A8"/>
    <w:rsid w:val="002539C9"/>
    <w:rsid w:val="00254EB5"/>
    <w:rsid w:val="002557A9"/>
    <w:rsid w:val="002557C1"/>
    <w:rsid w:val="00257139"/>
    <w:rsid w:val="0026180B"/>
    <w:rsid w:val="00262990"/>
    <w:rsid w:val="002645E3"/>
    <w:rsid w:val="00266419"/>
    <w:rsid w:val="0027113F"/>
    <w:rsid w:val="002713FB"/>
    <w:rsid w:val="00273DBB"/>
    <w:rsid w:val="00273DCC"/>
    <w:rsid w:val="00276701"/>
    <w:rsid w:val="00284DA9"/>
    <w:rsid w:val="002901A7"/>
    <w:rsid w:val="00292C6B"/>
    <w:rsid w:val="00297E05"/>
    <w:rsid w:val="002A6FB2"/>
    <w:rsid w:val="002A77CB"/>
    <w:rsid w:val="002A7F2D"/>
    <w:rsid w:val="002C0920"/>
    <w:rsid w:val="002C12DE"/>
    <w:rsid w:val="002C37A5"/>
    <w:rsid w:val="002C3867"/>
    <w:rsid w:val="002C454E"/>
    <w:rsid w:val="002C6CD5"/>
    <w:rsid w:val="002D0308"/>
    <w:rsid w:val="002D2E9E"/>
    <w:rsid w:val="002E00EB"/>
    <w:rsid w:val="002E189A"/>
    <w:rsid w:val="002E21AF"/>
    <w:rsid w:val="002E3182"/>
    <w:rsid w:val="002E78C5"/>
    <w:rsid w:val="002F0EB6"/>
    <w:rsid w:val="002F64FE"/>
    <w:rsid w:val="002F6A86"/>
    <w:rsid w:val="00302B1F"/>
    <w:rsid w:val="003048A4"/>
    <w:rsid w:val="003069CC"/>
    <w:rsid w:val="00310421"/>
    <w:rsid w:val="00312EB4"/>
    <w:rsid w:val="0031564F"/>
    <w:rsid w:val="00316B76"/>
    <w:rsid w:val="0032208B"/>
    <w:rsid w:val="003264A9"/>
    <w:rsid w:val="003273C9"/>
    <w:rsid w:val="003347A0"/>
    <w:rsid w:val="00335CF6"/>
    <w:rsid w:val="00340C79"/>
    <w:rsid w:val="00344570"/>
    <w:rsid w:val="00346B84"/>
    <w:rsid w:val="003500D7"/>
    <w:rsid w:val="00356ADB"/>
    <w:rsid w:val="0036285D"/>
    <w:rsid w:val="003643C8"/>
    <w:rsid w:val="003733D8"/>
    <w:rsid w:val="003755A5"/>
    <w:rsid w:val="00376B99"/>
    <w:rsid w:val="00377369"/>
    <w:rsid w:val="0037739B"/>
    <w:rsid w:val="00380BF0"/>
    <w:rsid w:val="00390502"/>
    <w:rsid w:val="00391D33"/>
    <w:rsid w:val="0039360C"/>
    <w:rsid w:val="00396BB4"/>
    <w:rsid w:val="003A01DC"/>
    <w:rsid w:val="003A0429"/>
    <w:rsid w:val="003A1570"/>
    <w:rsid w:val="003A3D8A"/>
    <w:rsid w:val="003A60A2"/>
    <w:rsid w:val="003B0558"/>
    <w:rsid w:val="003B293A"/>
    <w:rsid w:val="003B44D3"/>
    <w:rsid w:val="003B53DC"/>
    <w:rsid w:val="003B5931"/>
    <w:rsid w:val="003B7E8B"/>
    <w:rsid w:val="003D0BBD"/>
    <w:rsid w:val="003D1EF9"/>
    <w:rsid w:val="003D31C3"/>
    <w:rsid w:val="003D46B2"/>
    <w:rsid w:val="003D632F"/>
    <w:rsid w:val="003D6345"/>
    <w:rsid w:val="003D67C3"/>
    <w:rsid w:val="003E109C"/>
    <w:rsid w:val="003E2716"/>
    <w:rsid w:val="003E71B5"/>
    <w:rsid w:val="003F0890"/>
    <w:rsid w:val="003F0F2F"/>
    <w:rsid w:val="003F1A76"/>
    <w:rsid w:val="003F523F"/>
    <w:rsid w:val="00400C79"/>
    <w:rsid w:val="00410926"/>
    <w:rsid w:val="0041223F"/>
    <w:rsid w:val="004130C1"/>
    <w:rsid w:val="00415BBB"/>
    <w:rsid w:val="00416F15"/>
    <w:rsid w:val="00420F71"/>
    <w:rsid w:val="0042175B"/>
    <w:rsid w:val="00424C81"/>
    <w:rsid w:val="004279A3"/>
    <w:rsid w:val="00430E75"/>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D1D11"/>
    <w:rsid w:val="004D75B4"/>
    <w:rsid w:val="004E0172"/>
    <w:rsid w:val="004E2814"/>
    <w:rsid w:val="004E6F5D"/>
    <w:rsid w:val="004F0F2B"/>
    <w:rsid w:val="004F17CD"/>
    <w:rsid w:val="004F1DBE"/>
    <w:rsid w:val="004F1E9F"/>
    <w:rsid w:val="004F443B"/>
    <w:rsid w:val="004F6E44"/>
    <w:rsid w:val="00502080"/>
    <w:rsid w:val="00502F8E"/>
    <w:rsid w:val="005043F8"/>
    <w:rsid w:val="00504B60"/>
    <w:rsid w:val="00511F77"/>
    <w:rsid w:val="00514AFB"/>
    <w:rsid w:val="00515454"/>
    <w:rsid w:val="00515823"/>
    <w:rsid w:val="00524F85"/>
    <w:rsid w:val="00525328"/>
    <w:rsid w:val="005326E1"/>
    <w:rsid w:val="00533BC7"/>
    <w:rsid w:val="0054256D"/>
    <w:rsid w:val="00545630"/>
    <w:rsid w:val="0054648E"/>
    <w:rsid w:val="005573B1"/>
    <w:rsid w:val="005619CB"/>
    <w:rsid w:val="0056250B"/>
    <w:rsid w:val="00566469"/>
    <w:rsid w:val="0057013D"/>
    <w:rsid w:val="005707AB"/>
    <w:rsid w:val="00571981"/>
    <w:rsid w:val="00574ADB"/>
    <w:rsid w:val="00577D6C"/>
    <w:rsid w:val="00581493"/>
    <w:rsid w:val="00585B2F"/>
    <w:rsid w:val="00586016"/>
    <w:rsid w:val="00591376"/>
    <w:rsid w:val="00591EC1"/>
    <w:rsid w:val="005939FD"/>
    <w:rsid w:val="0059450A"/>
    <w:rsid w:val="0059485D"/>
    <w:rsid w:val="00594C67"/>
    <w:rsid w:val="00595D50"/>
    <w:rsid w:val="005A61C1"/>
    <w:rsid w:val="005A7649"/>
    <w:rsid w:val="005B1132"/>
    <w:rsid w:val="005B54CA"/>
    <w:rsid w:val="005B5633"/>
    <w:rsid w:val="005C242B"/>
    <w:rsid w:val="005C3673"/>
    <w:rsid w:val="005C3777"/>
    <w:rsid w:val="005D01C2"/>
    <w:rsid w:val="005D58EC"/>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207F"/>
    <w:rsid w:val="00646BAC"/>
    <w:rsid w:val="00650A4C"/>
    <w:rsid w:val="00651BBF"/>
    <w:rsid w:val="006521F2"/>
    <w:rsid w:val="00661FB2"/>
    <w:rsid w:val="00663D45"/>
    <w:rsid w:val="00667D30"/>
    <w:rsid w:val="00671B6E"/>
    <w:rsid w:val="00672D66"/>
    <w:rsid w:val="0067421D"/>
    <w:rsid w:val="0067493D"/>
    <w:rsid w:val="006758A3"/>
    <w:rsid w:val="00676EBE"/>
    <w:rsid w:val="00677410"/>
    <w:rsid w:val="00681357"/>
    <w:rsid w:val="006830F3"/>
    <w:rsid w:val="00683B58"/>
    <w:rsid w:val="00686AE5"/>
    <w:rsid w:val="00686C8A"/>
    <w:rsid w:val="00693307"/>
    <w:rsid w:val="006949EB"/>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12F6"/>
    <w:rsid w:val="00752DCE"/>
    <w:rsid w:val="007566B0"/>
    <w:rsid w:val="00760271"/>
    <w:rsid w:val="00760FE4"/>
    <w:rsid w:val="007620D6"/>
    <w:rsid w:val="007622F9"/>
    <w:rsid w:val="00765E75"/>
    <w:rsid w:val="00767AC7"/>
    <w:rsid w:val="00770874"/>
    <w:rsid w:val="00771792"/>
    <w:rsid w:val="00771C64"/>
    <w:rsid w:val="007757A4"/>
    <w:rsid w:val="00776143"/>
    <w:rsid w:val="00776677"/>
    <w:rsid w:val="0077718B"/>
    <w:rsid w:val="00780798"/>
    <w:rsid w:val="00787D7D"/>
    <w:rsid w:val="00790DB4"/>
    <w:rsid w:val="00790E2C"/>
    <w:rsid w:val="00792EA4"/>
    <w:rsid w:val="00796E77"/>
    <w:rsid w:val="007A33FD"/>
    <w:rsid w:val="007A7456"/>
    <w:rsid w:val="007B2430"/>
    <w:rsid w:val="007B42B7"/>
    <w:rsid w:val="007C0604"/>
    <w:rsid w:val="007C07C3"/>
    <w:rsid w:val="007C1C88"/>
    <w:rsid w:val="007C282D"/>
    <w:rsid w:val="007C3B10"/>
    <w:rsid w:val="007C62B9"/>
    <w:rsid w:val="007C6A88"/>
    <w:rsid w:val="007C6F6B"/>
    <w:rsid w:val="007C7AFD"/>
    <w:rsid w:val="007D2130"/>
    <w:rsid w:val="007D467D"/>
    <w:rsid w:val="007D5B94"/>
    <w:rsid w:val="007E722E"/>
    <w:rsid w:val="007F0045"/>
    <w:rsid w:val="00801C98"/>
    <w:rsid w:val="00804525"/>
    <w:rsid w:val="00804615"/>
    <w:rsid w:val="0080567B"/>
    <w:rsid w:val="00805952"/>
    <w:rsid w:val="00807E9D"/>
    <w:rsid w:val="008130CB"/>
    <w:rsid w:val="00813B4D"/>
    <w:rsid w:val="00814197"/>
    <w:rsid w:val="0081572D"/>
    <w:rsid w:val="00821701"/>
    <w:rsid w:val="00822516"/>
    <w:rsid w:val="00825499"/>
    <w:rsid w:val="00825513"/>
    <w:rsid w:val="00827E4B"/>
    <w:rsid w:val="00830C62"/>
    <w:rsid w:val="00830E16"/>
    <w:rsid w:val="00836D16"/>
    <w:rsid w:val="00837B69"/>
    <w:rsid w:val="00840320"/>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5A55"/>
    <w:rsid w:val="00916E06"/>
    <w:rsid w:val="00921363"/>
    <w:rsid w:val="0092208E"/>
    <w:rsid w:val="00924E45"/>
    <w:rsid w:val="00926BC4"/>
    <w:rsid w:val="009454ED"/>
    <w:rsid w:val="00945780"/>
    <w:rsid w:val="009532F9"/>
    <w:rsid w:val="00954F7F"/>
    <w:rsid w:val="00957868"/>
    <w:rsid w:val="00965F93"/>
    <w:rsid w:val="00966D51"/>
    <w:rsid w:val="009700FC"/>
    <w:rsid w:val="009704D0"/>
    <w:rsid w:val="00974686"/>
    <w:rsid w:val="009761B7"/>
    <w:rsid w:val="009820E2"/>
    <w:rsid w:val="0098261B"/>
    <w:rsid w:val="0099152D"/>
    <w:rsid w:val="00991673"/>
    <w:rsid w:val="009A53F5"/>
    <w:rsid w:val="009B392F"/>
    <w:rsid w:val="009B4284"/>
    <w:rsid w:val="009B6496"/>
    <w:rsid w:val="009C09B3"/>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16E4"/>
    <w:rsid w:val="00A360D5"/>
    <w:rsid w:val="00A5091E"/>
    <w:rsid w:val="00A5339B"/>
    <w:rsid w:val="00A57BAA"/>
    <w:rsid w:val="00A60B9B"/>
    <w:rsid w:val="00A64B99"/>
    <w:rsid w:val="00A73BDC"/>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00FE"/>
    <w:rsid w:val="00AF4BFF"/>
    <w:rsid w:val="00AF7188"/>
    <w:rsid w:val="00AF7248"/>
    <w:rsid w:val="00AF77FF"/>
    <w:rsid w:val="00B0252D"/>
    <w:rsid w:val="00B02D3D"/>
    <w:rsid w:val="00B053DE"/>
    <w:rsid w:val="00B10DEB"/>
    <w:rsid w:val="00B11C66"/>
    <w:rsid w:val="00B144C4"/>
    <w:rsid w:val="00B14D89"/>
    <w:rsid w:val="00B155E8"/>
    <w:rsid w:val="00B1571B"/>
    <w:rsid w:val="00B20865"/>
    <w:rsid w:val="00B212C5"/>
    <w:rsid w:val="00B2233C"/>
    <w:rsid w:val="00B23C52"/>
    <w:rsid w:val="00B24A14"/>
    <w:rsid w:val="00B35B30"/>
    <w:rsid w:val="00B36555"/>
    <w:rsid w:val="00B446E9"/>
    <w:rsid w:val="00B53E00"/>
    <w:rsid w:val="00B55321"/>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3DA4"/>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1654"/>
    <w:rsid w:val="00C23051"/>
    <w:rsid w:val="00C25A7F"/>
    <w:rsid w:val="00C31209"/>
    <w:rsid w:val="00C368DA"/>
    <w:rsid w:val="00C36F37"/>
    <w:rsid w:val="00C42FB1"/>
    <w:rsid w:val="00C432DC"/>
    <w:rsid w:val="00C60E52"/>
    <w:rsid w:val="00C64333"/>
    <w:rsid w:val="00C70078"/>
    <w:rsid w:val="00C73D80"/>
    <w:rsid w:val="00C86BEF"/>
    <w:rsid w:val="00C919B9"/>
    <w:rsid w:val="00C93939"/>
    <w:rsid w:val="00C941E4"/>
    <w:rsid w:val="00C972DC"/>
    <w:rsid w:val="00CA38CD"/>
    <w:rsid w:val="00CB0E51"/>
    <w:rsid w:val="00CB266B"/>
    <w:rsid w:val="00CB5C58"/>
    <w:rsid w:val="00CB66E8"/>
    <w:rsid w:val="00CB751F"/>
    <w:rsid w:val="00CB76C9"/>
    <w:rsid w:val="00CC1460"/>
    <w:rsid w:val="00CC30EC"/>
    <w:rsid w:val="00CC3CC6"/>
    <w:rsid w:val="00CC4590"/>
    <w:rsid w:val="00CC5FDC"/>
    <w:rsid w:val="00CC673D"/>
    <w:rsid w:val="00CC74C6"/>
    <w:rsid w:val="00CD1553"/>
    <w:rsid w:val="00CD398F"/>
    <w:rsid w:val="00CD78DD"/>
    <w:rsid w:val="00CE18AF"/>
    <w:rsid w:val="00CE6EB9"/>
    <w:rsid w:val="00CF6D9E"/>
    <w:rsid w:val="00D00366"/>
    <w:rsid w:val="00D012AC"/>
    <w:rsid w:val="00D03811"/>
    <w:rsid w:val="00D062F8"/>
    <w:rsid w:val="00D0766B"/>
    <w:rsid w:val="00D1206D"/>
    <w:rsid w:val="00D12140"/>
    <w:rsid w:val="00D12C57"/>
    <w:rsid w:val="00D140FA"/>
    <w:rsid w:val="00D151F8"/>
    <w:rsid w:val="00D1792E"/>
    <w:rsid w:val="00D2290D"/>
    <w:rsid w:val="00D2380F"/>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B0D42"/>
    <w:rsid w:val="00DC0255"/>
    <w:rsid w:val="00DC5FE2"/>
    <w:rsid w:val="00DC60EA"/>
    <w:rsid w:val="00DC637C"/>
    <w:rsid w:val="00DC6C92"/>
    <w:rsid w:val="00DC7A38"/>
    <w:rsid w:val="00DC7EB2"/>
    <w:rsid w:val="00DD6430"/>
    <w:rsid w:val="00DE78C5"/>
    <w:rsid w:val="00DF003D"/>
    <w:rsid w:val="00DF1C48"/>
    <w:rsid w:val="00DF2533"/>
    <w:rsid w:val="00DF26AF"/>
    <w:rsid w:val="00DF47E2"/>
    <w:rsid w:val="00DF720C"/>
    <w:rsid w:val="00E00398"/>
    <w:rsid w:val="00E030A5"/>
    <w:rsid w:val="00E04A86"/>
    <w:rsid w:val="00E10929"/>
    <w:rsid w:val="00E11182"/>
    <w:rsid w:val="00E13F63"/>
    <w:rsid w:val="00E145A6"/>
    <w:rsid w:val="00E147E9"/>
    <w:rsid w:val="00E1511D"/>
    <w:rsid w:val="00E35B81"/>
    <w:rsid w:val="00E372C0"/>
    <w:rsid w:val="00E45797"/>
    <w:rsid w:val="00E45A8D"/>
    <w:rsid w:val="00E45DA3"/>
    <w:rsid w:val="00E46CD3"/>
    <w:rsid w:val="00E47BA9"/>
    <w:rsid w:val="00E52D3A"/>
    <w:rsid w:val="00E533C2"/>
    <w:rsid w:val="00E55323"/>
    <w:rsid w:val="00E56EBA"/>
    <w:rsid w:val="00E6108D"/>
    <w:rsid w:val="00E62EF1"/>
    <w:rsid w:val="00E64AC6"/>
    <w:rsid w:val="00E65DA1"/>
    <w:rsid w:val="00E6779B"/>
    <w:rsid w:val="00E67943"/>
    <w:rsid w:val="00E67F3E"/>
    <w:rsid w:val="00E70749"/>
    <w:rsid w:val="00E71882"/>
    <w:rsid w:val="00E71E5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888"/>
    <w:rsid w:val="00ED1C90"/>
    <w:rsid w:val="00ED4DAC"/>
    <w:rsid w:val="00ED4E04"/>
    <w:rsid w:val="00ED61D6"/>
    <w:rsid w:val="00ED6B27"/>
    <w:rsid w:val="00EE41E8"/>
    <w:rsid w:val="00EE78BE"/>
    <w:rsid w:val="00EF0420"/>
    <w:rsid w:val="00EF4162"/>
    <w:rsid w:val="00EF446C"/>
    <w:rsid w:val="00F00F4C"/>
    <w:rsid w:val="00F07933"/>
    <w:rsid w:val="00F15275"/>
    <w:rsid w:val="00F20D37"/>
    <w:rsid w:val="00F21A19"/>
    <w:rsid w:val="00F22F95"/>
    <w:rsid w:val="00F24316"/>
    <w:rsid w:val="00F253EF"/>
    <w:rsid w:val="00F259F8"/>
    <w:rsid w:val="00F31FAB"/>
    <w:rsid w:val="00F33CEA"/>
    <w:rsid w:val="00F3567E"/>
    <w:rsid w:val="00F41579"/>
    <w:rsid w:val="00F41A24"/>
    <w:rsid w:val="00F42C09"/>
    <w:rsid w:val="00F446B2"/>
    <w:rsid w:val="00F46822"/>
    <w:rsid w:val="00F500C9"/>
    <w:rsid w:val="00F53A0C"/>
    <w:rsid w:val="00F543DF"/>
    <w:rsid w:val="00F55F2B"/>
    <w:rsid w:val="00F614A3"/>
    <w:rsid w:val="00F70989"/>
    <w:rsid w:val="00F70BE7"/>
    <w:rsid w:val="00F71FAC"/>
    <w:rsid w:val="00F74270"/>
    <w:rsid w:val="00F772D1"/>
    <w:rsid w:val="00F812FC"/>
    <w:rsid w:val="00F8274F"/>
    <w:rsid w:val="00F84F3D"/>
    <w:rsid w:val="00F8707C"/>
    <w:rsid w:val="00F87090"/>
    <w:rsid w:val="00F93DE7"/>
    <w:rsid w:val="00F95713"/>
    <w:rsid w:val="00FA14EF"/>
    <w:rsid w:val="00FA25BF"/>
    <w:rsid w:val="00FA5659"/>
    <w:rsid w:val="00FA7B0F"/>
    <w:rsid w:val="00FB260E"/>
    <w:rsid w:val="00FB2CAB"/>
    <w:rsid w:val="00FB3BB2"/>
    <w:rsid w:val="00FB6308"/>
    <w:rsid w:val="00FB7308"/>
    <w:rsid w:val="00FB75B1"/>
    <w:rsid w:val="00FC31F4"/>
    <w:rsid w:val="00FD0EFA"/>
    <w:rsid w:val="00FD122B"/>
    <w:rsid w:val="00FD2666"/>
    <w:rsid w:val="00FD31CE"/>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C9D4C-F3D9-443C-8571-F21BE4B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nhideWhenUsed/>
    <w:rsid w:val="004E6F5D"/>
    <w:pPr>
      <w:spacing w:after="120" w:line="480" w:lineRule="auto"/>
    </w:pPr>
  </w:style>
  <w:style w:type="character" w:customStyle="1" w:styleId="Tekstpodstawowy2Znak">
    <w:name w:val="Tekst podstawowy 2 Znak"/>
    <w:basedOn w:val="Domylnaczcionkaakapitu"/>
    <w:link w:val="Tekstpodstawowy2"/>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01EE-D695-4DE1-A2DE-49D57A0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26</Pages>
  <Words>9618</Words>
  <Characters>57714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206</cp:revision>
  <cp:lastPrinted>2019-05-17T07:33:00Z</cp:lastPrinted>
  <dcterms:created xsi:type="dcterms:W3CDTF">2017-07-11T07:23:00Z</dcterms:created>
  <dcterms:modified xsi:type="dcterms:W3CDTF">2019-05-17T09:10:00Z</dcterms:modified>
</cp:coreProperties>
</file>